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ED86A" w14:textId="3122F92C" w:rsidR="00ED1832" w:rsidRDefault="00ED1832" w:rsidP="008C0FB8">
      <w:pPr>
        <w:pStyle w:val="Header"/>
        <w:jc w:val="both"/>
        <w:rPr>
          <w:rFonts w:eastAsiaTheme="minorEastAsia"/>
          <w:sz w:val="22"/>
          <w:szCs w:val="22"/>
          <w:lang w:val="en-GB" w:eastAsia="zh-CN"/>
        </w:rPr>
      </w:pPr>
      <w:bookmarkStart w:id="0" w:name="_GoBack"/>
      <w:bookmarkEnd w:id="0"/>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757A64" w:rsidRPr="00757A64">
        <w:rPr>
          <w:rFonts w:eastAsia="SimSun"/>
          <w:sz w:val="22"/>
          <w:szCs w:val="22"/>
          <w:lang w:eastAsia="zh-CN"/>
        </w:rPr>
        <w:t>R2-2300821</w:t>
      </w:r>
      <w:r>
        <w:rPr>
          <w:rFonts w:eastAsiaTheme="minorEastAsia" w:hint="eastAsia"/>
          <w:sz w:val="22"/>
          <w:szCs w:val="22"/>
          <w:lang w:val="en-GB" w:eastAsia="zh-CN"/>
        </w:rPr>
        <w:t xml:space="preserve">                                           </w:t>
      </w:r>
    </w:p>
    <w:p w14:paraId="1F611674" w14:textId="77777777" w:rsidR="00ED1832" w:rsidRDefault="00ED1832" w:rsidP="008C0FB8">
      <w:pPr>
        <w:pStyle w:val="Header"/>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14:paraId="6AA71F9A" w14:textId="77777777" w:rsidR="00ED1832" w:rsidRDefault="00ED1832" w:rsidP="008C0FB8">
      <w:pPr>
        <w:pStyle w:val="Header"/>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Default="00ED1832" w:rsidP="008C0FB8">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 xml:space="preserve">CATT </w:t>
      </w:r>
    </w:p>
    <w:p w14:paraId="1162C870" w14:textId="4F5719F5" w:rsidR="00ED1832" w:rsidRDefault="00ED1832" w:rsidP="008C0FB8">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A263ED">
        <w:rPr>
          <w:rFonts w:eastAsiaTheme="minorEastAsia" w:cs="Arial" w:hint="eastAsia"/>
          <w:sz w:val="22"/>
          <w:szCs w:val="22"/>
          <w:lang w:eastAsia="zh-CN"/>
        </w:rPr>
        <w:t>Consideration o</w:t>
      </w:r>
      <w:r w:rsidR="00D5563B">
        <w:rPr>
          <w:rFonts w:eastAsiaTheme="minorEastAsia" w:cs="Arial" w:hint="eastAsia"/>
          <w:sz w:val="22"/>
          <w:szCs w:val="22"/>
          <w:lang w:eastAsia="zh-CN"/>
        </w:rPr>
        <w:t xml:space="preserve">n </w:t>
      </w:r>
      <w:r w:rsidR="00AC1E96">
        <w:rPr>
          <w:rFonts w:eastAsiaTheme="minorEastAsia" w:cs="Arial" w:hint="eastAsia"/>
          <w:sz w:val="22"/>
          <w:szCs w:val="22"/>
          <w:lang w:eastAsia="zh-CN"/>
        </w:rPr>
        <w:t>Cell Selection/Re-selection on NES cells</w:t>
      </w:r>
    </w:p>
    <w:p w14:paraId="15B02E22" w14:textId="09C63048" w:rsidR="00ED1832" w:rsidRDefault="00ED1832" w:rsidP="008C0FB8">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D5563B">
        <w:rPr>
          <w:rFonts w:eastAsia="SimSun" w:cs="Arial" w:hint="eastAsia"/>
          <w:sz w:val="22"/>
          <w:szCs w:val="22"/>
          <w:lang w:eastAsia="zh-CN"/>
        </w:rPr>
        <w:t>8.3.</w:t>
      </w:r>
      <w:r w:rsidR="006044CE">
        <w:rPr>
          <w:rFonts w:eastAsia="SimSun" w:cs="Arial"/>
          <w:sz w:val="22"/>
          <w:szCs w:val="22"/>
          <w:lang w:eastAsia="zh-CN"/>
        </w:rPr>
        <w:t>4</w:t>
      </w:r>
      <w:r>
        <w:rPr>
          <w:rFonts w:eastAsia="SimSun" w:cs="Arial" w:hint="eastAsia"/>
          <w:sz w:val="22"/>
          <w:szCs w:val="22"/>
          <w:lang w:eastAsia="zh-CN"/>
        </w:rPr>
        <w:t xml:space="preserve">         </w:t>
      </w:r>
    </w:p>
    <w:p w14:paraId="22E67FBB" w14:textId="77777777" w:rsidR="00ED1832" w:rsidRDefault="00ED1832" w:rsidP="008C0FB8">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Pr="00D62F40" w:rsidRDefault="00A05468" w:rsidP="00C736AA">
      <w:pPr>
        <w:pStyle w:val="Heading1"/>
        <w:numPr>
          <w:ilvl w:val="0"/>
          <w:numId w:val="1"/>
        </w:numPr>
        <w:jc w:val="both"/>
        <w:rPr>
          <w:szCs w:val="28"/>
        </w:rPr>
      </w:pPr>
      <w:bookmarkStart w:id="4" w:name="_Ref35586532"/>
      <w:r w:rsidRPr="00D62F40">
        <w:rPr>
          <w:szCs w:val="28"/>
        </w:rPr>
        <w:t>Introduction</w:t>
      </w:r>
      <w:bookmarkEnd w:id="4"/>
    </w:p>
    <w:p w14:paraId="2F7E9F24" w14:textId="1A5D2381" w:rsidR="005736A6" w:rsidRDefault="00827C5F" w:rsidP="008C0FB8">
      <w:pPr>
        <w:pStyle w:val="BodyText"/>
        <w:rPr>
          <w:rFonts w:eastAsiaTheme="minorEastAsia"/>
          <w:lang w:eastAsia="zh-CN"/>
        </w:rPr>
      </w:pPr>
      <w:bookmarkStart w:id="5" w:name="OLE_LINK1"/>
      <w:bookmarkStart w:id="6" w:name="OLE_LINK2"/>
      <w:r>
        <w:rPr>
          <w:rFonts w:eastAsiaTheme="minorEastAsia" w:hint="eastAsia"/>
          <w:lang w:eastAsia="zh-CN"/>
        </w:rPr>
        <w:t>T</w:t>
      </w:r>
      <w:r w:rsidR="005736A6">
        <w:rPr>
          <w:rFonts w:eastAsiaTheme="minorEastAsia" w:hint="eastAsia"/>
          <w:lang w:eastAsia="zh-CN"/>
        </w:rPr>
        <w:t xml:space="preserve">he objective of </w:t>
      </w:r>
      <w:r w:rsidR="00AC1E96">
        <w:rPr>
          <w:rFonts w:eastAsiaTheme="minorEastAsia" w:hint="eastAsia"/>
          <w:lang w:eastAsia="zh-CN"/>
        </w:rPr>
        <w:t xml:space="preserve">cell selection/cell reselection </w:t>
      </w:r>
      <w:r>
        <w:rPr>
          <w:rFonts w:eastAsiaTheme="minorEastAsia" w:hint="eastAsia"/>
          <w:lang w:eastAsia="zh-CN"/>
        </w:rPr>
        <w:t>has been identified in NES WID</w:t>
      </w:r>
      <w:r w:rsidR="008E4F21">
        <w:rPr>
          <w:rFonts w:eastAsiaTheme="minorEastAsia" w:hint="eastAsia"/>
          <w:lang w:eastAsia="zh-CN"/>
        </w:rPr>
        <w:t xml:space="preserve"> </w:t>
      </w:r>
      <w:r w:rsidR="008E4F21">
        <w:rPr>
          <w:rFonts w:eastAsiaTheme="minorEastAsia"/>
          <w:lang w:eastAsia="zh-CN"/>
        </w:rPr>
        <w:fldChar w:fldCharType="begin"/>
      </w:r>
      <w:r w:rsidR="008E4F21">
        <w:rPr>
          <w:rFonts w:eastAsiaTheme="minorEastAsia"/>
          <w:lang w:eastAsia="zh-CN"/>
        </w:rPr>
        <w:instrText xml:space="preserve"> </w:instrText>
      </w:r>
      <w:r w:rsidR="008E4F21">
        <w:rPr>
          <w:rFonts w:eastAsiaTheme="minorEastAsia" w:hint="eastAsia"/>
          <w:lang w:eastAsia="zh-CN"/>
        </w:rPr>
        <w:instrText>REF _Ref126240285 \n \h</w:instrText>
      </w:r>
      <w:r w:rsidR="008E4F21">
        <w:rPr>
          <w:rFonts w:eastAsiaTheme="minorEastAsia"/>
          <w:lang w:eastAsia="zh-CN"/>
        </w:rPr>
        <w:instrText xml:space="preserve"> </w:instrText>
      </w:r>
      <w:r w:rsidR="008C0FB8">
        <w:rPr>
          <w:rFonts w:eastAsiaTheme="minorEastAsia"/>
          <w:lang w:eastAsia="zh-CN"/>
        </w:rPr>
        <w:instrText xml:space="preserve"> \* MERGEFORMAT </w:instrText>
      </w:r>
      <w:r w:rsidR="008E4F21">
        <w:rPr>
          <w:rFonts w:eastAsiaTheme="minorEastAsia"/>
          <w:lang w:eastAsia="zh-CN"/>
        </w:rPr>
      </w:r>
      <w:r w:rsidR="008E4F21">
        <w:rPr>
          <w:rFonts w:eastAsiaTheme="minorEastAsia"/>
          <w:lang w:eastAsia="zh-CN"/>
        </w:rPr>
        <w:fldChar w:fldCharType="separate"/>
      </w:r>
      <w:r w:rsidR="008E4F21">
        <w:rPr>
          <w:rFonts w:eastAsiaTheme="minorEastAsia"/>
          <w:lang w:eastAsia="zh-CN"/>
        </w:rPr>
        <w:t>[1]</w:t>
      </w:r>
      <w:r w:rsidR="008E4F21">
        <w:rPr>
          <w:rFonts w:eastAsiaTheme="minorEastAsia"/>
          <w:lang w:eastAsia="zh-CN"/>
        </w:rPr>
        <w:fldChar w:fldCharType="end"/>
      </w:r>
      <w:r w:rsidR="00AC1E96">
        <w:rPr>
          <w:rFonts w:eastAsiaTheme="minorEastAsia" w:hint="eastAsia"/>
          <w:lang w:eastAsia="zh-CN"/>
        </w:rPr>
        <w:t xml:space="preserve"> as follows</w:t>
      </w:r>
      <w:r w:rsidR="005736A6">
        <w:rPr>
          <w:rFonts w:eastAsiaTheme="minorEastAsia"/>
          <w:lang w:eastAsia="zh-CN"/>
        </w:rPr>
        <w:t xml:space="preserve">. </w:t>
      </w:r>
      <w:r w:rsidR="005736A6">
        <w:rPr>
          <w:rFonts w:eastAsiaTheme="minorEastAsia" w:hint="eastAsia"/>
          <w:lang w:eastAsia="zh-CN"/>
        </w:rPr>
        <w:t>This contribution provide</w:t>
      </w:r>
      <w:r w:rsidR="00AC1E96">
        <w:rPr>
          <w:rFonts w:eastAsiaTheme="minorEastAsia" w:hint="eastAsia"/>
          <w:lang w:eastAsia="zh-CN"/>
        </w:rPr>
        <w:t>s</w:t>
      </w:r>
      <w:r w:rsidR="005736A6">
        <w:rPr>
          <w:rFonts w:eastAsiaTheme="minorEastAsia" w:hint="eastAsia"/>
          <w:lang w:eastAsia="zh-CN"/>
        </w:rPr>
        <w:t xml:space="preserve"> our </w:t>
      </w:r>
      <w:r w:rsidR="00AC1E96">
        <w:rPr>
          <w:rFonts w:eastAsiaTheme="minorEastAsia" w:hint="eastAsia"/>
          <w:lang w:eastAsia="zh-CN"/>
        </w:rPr>
        <w:t>consideration on the objective</w:t>
      </w:r>
      <w:r w:rsidR="005736A6">
        <w:rPr>
          <w:rFonts w:eastAsiaTheme="minorEastAsia" w:hint="eastAsia"/>
          <w:lang w:eastAsia="zh-CN"/>
        </w:rPr>
        <w:t>.</w:t>
      </w:r>
    </w:p>
    <w:tbl>
      <w:tblPr>
        <w:tblStyle w:val="TableGrid"/>
        <w:tblW w:w="0" w:type="auto"/>
        <w:tblLook w:val="04A0" w:firstRow="1" w:lastRow="0" w:firstColumn="1" w:lastColumn="0" w:noHBand="0" w:noVBand="1"/>
      </w:tblPr>
      <w:tblGrid>
        <w:gridCol w:w="8522"/>
      </w:tblGrid>
      <w:tr w:rsidR="005736A6" w14:paraId="0948EEC9" w14:textId="77777777" w:rsidTr="001B41C0">
        <w:tc>
          <w:tcPr>
            <w:tcW w:w="8522" w:type="dxa"/>
          </w:tcPr>
          <w:p w14:paraId="27ABEA51" w14:textId="702EE4DA" w:rsidR="000014FC" w:rsidRPr="00713ACF" w:rsidRDefault="00AC1E96" w:rsidP="00AC1E96">
            <w:pPr>
              <w:numPr>
                <w:ilvl w:val="0"/>
                <w:numId w:val="18"/>
              </w:numPr>
              <w:overflowPunct w:val="0"/>
              <w:autoSpaceDE w:val="0"/>
              <w:autoSpaceDN w:val="0"/>
              <w:adjustRightInd w:val="0"/>
              <w:textAlignment w:val="baseline"/>
              <w:rPr>
                <w:rFonts w:eastAsiaTheme="minorEastAsia"/>
                <w:bCs/>
                <w:lang w:eastAsia="zh-CN"/>
              </w:rPr>
            </w:pPr>
            <w:r w:rsidRPr="00321C40">
              <w:rPr>
                <w:bCs/>
              </w:rPr>
              <w:t>Specify mechanism(s) to prevent legacy UEs camping on cells adopting the Rel-18 NES techniques, if necessary</w:t>
            </w:r>
            <w:r>
              <w:rPr>
                <w:bCs/>
              </w:rPr>
              <w:t xml:space="preserve"> [RAN2]</w:t>
            </w:r>
            <w:r w:rsidRPr="00321C40">
              <w:rPr>
                <w:bCs/>
              </w:rPr>
              <w:t xml:space="preserve"> </w:t>
            </w:r>
          </w:p>
        </w:tc>
      </w:tr>
    </w:tbl>
    <w:bookmarkEnd w:id="5"/>
    <w:bookmarkEnd w:id="6"/>
    <w:p w14:paraId="4DFD41D3" w14:textId="0E0E7582" w:rsidR="00A05468" w:rsidRPr="00415130" w:rsidRDefault="00A05468" w:rsidP="00415130">
      <w:pPr>
        <w:pStyle w:val="Heading1"/>
        <w:numPr>
          <w:ilvl w:val="0"/>
          <w:numId w:val="1"/>
        </w:numPr>
        <w:jc w:val="both"/>
        <w:rPr>
          <w:szCs w:val="28"/>
        </w:rPr>
      </w:pPr>
      <w:r w:rsidRPr="00415130">
        <w:rPr>
          <w:rFonts w:hint="eastAsia"/>
          <w:szCs w:val="28"/>
        </w:rPr>
        <w:t>Discussion</w:t>
      </w:r>
    </w:p>
    <w:p w14:paraId="07D32D53" w14:textId="0206899A" w:rsidR="008E4F21" w:rsidRPr="00E14C16" w:rsidRDefault="00AC1E96" w:rsidP="00E14C16">
      <w:pPr>
        <w:pStyle w:val="Heading2"/>
        <w:numPr>
          <w:ilvl w:val="1"/>
          <w:numId w:val="1"/>
        </w:numPr>
        <w:tabs>
          <w:tab w:val="clear" w:pos="1276"/>
        </w:tabs>
        <w:ind w:left="562" w:hanging="562"/>
        <w:jc w:val="both"/>
        <w:rPr>
          <w:rFonts w:eastAsiaTheme="minorEastAsia"/>
          <w:sz w:val="22"/>
        </w:rPr>
      </w:pPr>
      <w:r w:rsidRPr="00E14C16">
        <w:rPr>
          <w:rFonts w:eastAsiaTheme="minorEastAsia" w:hint="eastAsia"/>
          <w:sz w:val="22"/>
        </w:rPr>
        <w:t>Necessity</w:t>
      </w:r>
    </w:p>
    <w:p w14:paraId="4DF4CF76" w14:textId="338D5E92" w:rsidR="00AC1E96" w:rsidRDefault="006044CE" w:rsidP="00AC1E96">
      <w:pPr>
        <w:pStyle w:val="BodyText"/>
        <w:rPr>
          <w:rFonts w:ascii="Times" w:eastAsiaTheme="minorEastAsia" w:hAnsi="Times"/>
          <w:lang w:eastAsia="zh-CN"/>
        </w:rPr>
      </w:pPr>
      <w:r>
        <w:rPr>
          <w:rFonts w:ascii="Times" w:eastAsiaTheme="minorEastAsia" w:hAnsi="Times"/>
          <w:lang w:eastAsia="zh-CN"/>
        </w:rPr>
        <w:t xml:space="preserve">According to the </w:t>
      </w:r>
      <w:r>
        <w:rPr>
          <w:rFonts w:ascii="Times" w:eastAsiaTheme="minorEastAsia" w:hAnsi="Times" w:hint="eastAsia"/>
          <w:lang w:eastAsia="zh-CN"/>
        </w:rPr>
        <w:t xml:space="preserve">NES WID </w:t>
      </w:r>
      <w:r>
        <w:rPr>
          <w:rFonts w:ascii="Times" w:eastAsiaTheme="minorEastAsia" w:hAnsi="Times"/>
          <w:lang w:eastAsia="zh-CN"/>
        </w:rPr>
        <w:fldChar w:fldCharType="begin"/>
      </w:r>
      <w:r>
        <w:rPr>
          <w:rFonts w:ascii="Times" w:eastAsiaTheme="minorEastAsia" w:hAnsi="Times"/>
          <w:lang w:eastAsia="zh-CN"/>
        </w:rPr>
        <w:instrText xml:space="preserve"> </w:instrText>
      </w:r>
      <w:r>
        <w:rPr>
          <w:rFonts w:ascii="Times" w:eastAsiaTheme="minorEastAsia" w:hAnsi="Times" w:hint="eastAsia"/>
          <w:lang w:eastAsia="zh-CN"/>
        </w:rPr>
        <w:instrText>REF _Ref126240285 \r \h</w:instrText>
      </w:r>
      <w:r>
        <w:rPr>
          <w:rFonts w:ascii="Times" w:eastAsiaTheme="minorEastAsia" w:hAnsi="Times"/>
          <w:lang w:eastAsia="zh-CN"/>
        </w:rPr>
        <w:instrText xml:space="preserve"> </w:instrText>
      </w:r>
      <w:r>
        <w:rPr>
          <w:rFonts w:ascii="Times" w:eastAsiaTheme="minorEastAsia" w:hAnsi="Times"/>
          <w:lang w:eastAsia="zh-CN"/>
        </w:rPr>
      </w:r>
      <w:r>
        <w:rPr>
          <w:rFonts w:ascii="Times" w:eastAsiaTheme="minorEastAsia" w:hAnsi="Times"/>
          <w:lang w:eastAsia="zh-CN"/>
        </w:rPr>
        <w:fldChar w:fldCharType="separate"/>
      </w:r>
      <w:r>
        <w:rPr>
          <w:rFonts w:ascii="Times" w:eastAsiaTheme="minorEastAsia" w:hAnsi="Times"/>
          <w:lang w:eastAsia="zh-CN"/>
        </w:rPr>
        <w:t>[1]</w:t>
      </w:r>
      <w:r>
        <w:rPr>
          <w:rFonts w:ascii="Times" w:eastAsiaTheme="minorEastAsia" w:hAnsi="Times"/>
          <w:lang w:eastAsia="zh-CN"/>
        </w:rPr>
        <w:fldChar w:fldCharType="end"/>
      </w:r>
      <w:r>
        <w:rPr>
          <w:rFonts w:ascii="Times" w:eastAsiaTheme="minorEastAsia" w:hAnsi="Times"/>
          <w:lang w:eastAsia="zh-CN"/>
        </w:rPr>
        <w:t xml:space="preserve">, R18 </w:t>
      </w:r>
      <w:r w:rsidR="00565D04">
        <w:rPr>
          <w:rFonts w:ascii="Times" w:eastAsiaTheme="minorEastAsia" w:hAnsi="Times" w:hint="eastAsia"/>
          <w:lang w:eastAsia="zh-CN"/>
        </w:rPr>
        <w:t xml:space="preserve">NES techniques </w:t>
      </w:r>
      <w:r>
        <w:rPr>
          <w:rFonts w:ascii="Times" w:eastAsiaTheme="minorEastAsia" w:hAnsi="Times"/>
          <w:lang w:eastAsia="zh-CN"/>
        </w:rPr>
        <w:t xml:space="preserve">which impacts </w:t>
      </w:r>
      <w:proofErr w:type="spellStart"/>
      <w:r>
        <w:rPr>
          <w:rFonts w:ascii="Times" w:eastAsiaTheme="minorEastAsia" w:hAnsi="Times"/>
          <w:lang w:eastAsia="zh-CN"/>
        </w:rPr>
        <w:t>Uu</w:t>
      </w:r>
      <w:proofErr w:type="spellEnd"/>
      <w:r>
        <w:rPr>
          <w:rFonts w:ascii="Times" w:eastAsiaTheme="minorEastAsia" w:hAnsi="Times"/>
          <w:lang w:eastAsia="zh-CN"/>
        </w:rPr>
        <w:t xml:space="preserve"> interface </w:t>
      </w:r>
      <w:r w:rsidR="00565D04">
        <w:rPr>
          <w:rFonts w:ascii="Times" w:eastAsiaTheme="minorEastAsia" w:hAnsi="Times" w:hint="eastAsia"/>
          <w:lang w:eastAsia="zh-CN"/>
        </w:rPr>
        <w:t xml:space="preserve">include: 1) SSB-less </w:t>
      </w:r>
      <w:proofErr w:type="spellStart"/>
      <w:r w:rsidR="00565D04">
        <w:rPr>
          <w:rFonts w:ascii="Times" w:eastAsiaTheme="minorEastAsia" w:hAnsi="Times" w:hint="eastAsia"/>
          <w:lang w:eastAsia="zh-CN"/>
        </w:rPr>
        <w:t>SCell</w:t>
      </w:r>
      <w:proofErr w:type="spellEnd"/>
      <w:r w:rsidR="00565D04">
        <w:rPr>
          <w:rFonts w:ascii="Times" w:eastAsiaTheme="minorEastAsia" w:hAnsi="Times" w:hint="eastAsia"/>
          <w:lang w:eastAsia="zh-CN"/>
        </w:rPr>
        <w:t xml:space="preserve"> operation, 2) cell DTX/DRX mechanism</w:t>
      </w:r>
      <w:r w:rsidR="00565D04">
        <w:rPr>
          <w:rFonts w:ascii="Times" w:eastAsiaTheme="minorEastAsia" w:hAnsi="Times"/>
          <w:lang w:eastAsia="zh-CN"/>
        </w:rPr>
        <w:t>,</w:t>
      </w:r>
      <w:r w:rsidR="00565D04">
        <w:rPr>
          <w:rFonts w:ascii="Times" w:eastAsiaTheme="minorEastAsia" w:hAnsi="Times" w:hint="eastAsia"/>
          <w:lang w:eastAsia="zh-CN"/>
        </w:rPr>
        <w:t xml:space="preserve"> and 3) NES in spatial/ power domain.</w:t>
      </w:r>
    </w:p>
    <w:p w14:paraId="72A7E71F" w14:textId="114AED1B" w:rsidR="00D25051" w:rsidRPr="002201A6" w:rsidRDefault="00D25051" w:rsidP="00D25051">
      <w:pPr>
        <w:pStyle w:val="BodyText"/>
        <w:numPr>
          <w:ilvl w:val="0"/>
          <w:numId w:val="19"/>
        </w:numPr>
        <w:rPr>
          <w:rFonts w:ascii="Times" w:eastAsiaTheme="minorEastAsia" w:hAnsi="Times"/>
          <w:lang w:eastAsia="zh-CN"/>
        </w:rPr>
      </w:pPr>
      <w:r w:rsidRPr="00A76B16">
        <w:rPr>
          <w:rFonts w:eastAsiaTheme="minorEastAsia" w:hint="eastAsia"/>
          <w:lang w:eastAsia="zh-CN"/>
        </w:rPr>
        <w:t xml:space="preserve">SSB-less </w:t>
      </w:r>
      <w:proofErr w:type="spellStart"/>
      <w:r w:rsidRPr="00A76B16">
        <w:rPr>
          <w:rFonts w:eastAsiaTheme="minorEastAsia" w:hint="eastAsia"/>
          <w:lang w:eastAsia="zh-CN"/>
        </w:rPr>
        <w:t>SCell</w:t>
      </w:r>
      <w:proofErr w:type="spellEnd"/>
      <w:r w:rsidRPr="00A76B16">
        <w:rPr>
          <w:rFonts w:eastAsiaTheme="minorEastAsia" w:hint="eastAsia"/>
          <w:lang w:eastAsia="zh-CN"/>
        </w:rPr>
        <w:t xml:space="preserve"> operation:</w:t>
      </w:r>
      <w:r w:rsidRPr="00A76B16">
        <w:rPr>
          <w:rFonts w:eastAsiaTheme="minorEastAsia"/>
          <w:lang w:eastAsia="zh-CN"/>
        </w:rPr>
        <w:t xml:space="preserve"> </w:t>
      </w:r>
      <w:r>
        <w:rPr>
          <w:rFonts w:eastAsiaTheme="minorEastAsia"/>
          <w:lang w:eastAsia="zh-CN"/>
        </w:rPr>
        <w:t>The WID has reduced the scope of t</w:t>
      </w:r>
      <w:r w:rsidRPr="00A76B16">
        <w:rPr>
          <w:rFonts w:eastAsiaTheme="minorEastAsia"/>
          <w:lang w:eastAsia="zh-CN"/>
        </w:rPr>
        <w:t xml:space="preserve">his mechanism </w:t>
      </w:r>
      <w:r>
        <w:rPr>
          <w:rFonts w:eastAsiaTheme="minorEastAsia"/>
          <w:lang w:eastAsia="zh-CN"/>
        </w:rPr>
        <w:t xml:space="preserve">to inter-band CA </w:t>
      </w:r>
      <w:r>
        <w:rPr>
          <w:rFonts w:hint="eastAsia"/>
          <w:lang w:val="en-GB"/>
        </w:rPr>
        <w:t>for FR1 and co-located cells</w:t>
      </w:r>
      <w:r>
        <w:rPr>
          <w:lang w:val="en-GB"/>
        </w:rPr>
        <w:t>,</w:t>
      </w:r>
      <w:r w:rsidRPr="00A76B16">
        <w:rPr>
          <w:rFonts w:eastAsiaTheme="minorEastAsia" w:hint="eastAsia"/>
          <w:lang w:eastAsia="zh-CN"/>
        </w:rPr>
        <w:t xml:space="preserve"> </w:t>
      </w:r>
      <w:r>
        <w:rPr>
          <w:rFonts w:eastAsiaTheme="minorEastAsia" w:hint="eastAsia"/>
          <w:lang w:eastAsia="zh-CN"/>
        </w:rPr>
        <w:t xml:space="preserve">where the </w:t>
      </w:r>
      <w:proofErr w:type="spellStart"/>
      <w:r>
        <w:rPr>
          <w:rFonts w:eastAsiaTheme="minorEastAsia" w:hint="eastAsia"/>
          <w:lang w:eastAsia="zh-CN"/>
        </w:rPr>
        <w:t>SCell</w:t>
      </w:r>
      <w:proofErr w:type="spellEnd"/>
      <w:r>
        <w:rPr>
          <w:rFonts w:eastAsiaTheme="minorEastAsia" w:hint="eastAsia"/>
          <w:lang w:eastAsia="zh-CN"/>
        </w:rPr>
        <w:t xml:space="preserve"> </w:t>
      </w:r>
      <w:r w:rsidR="004D2777">
        <w:rPr>
          <w:rFonts w:eastAsiaTheme="minorEastAsia"/>
          <w:lang w:eastAsia="zh-CN"/>
        </w:rPr>
        <w:t>does</w:t>
      </w:r>
      <w:r>
        <w:rPr>
          <w:rFonts w:eastAsiaTheme="minorEastAsia" w:hint="eastAsia"/>
          <w:lang w:eastAsia="zh-CN"/>
        </w:rPr>
        <w:t xml:space="preserve"> not transmit SSB</w:t>
      </w:r>
      <w:r w:rsidRPr="00A76B16">
        <w:rPr>
          <w:rFonts w:eastAsiaTheme="minorEastAsia"/>
          <w:lang w:eastAsia="zh-CN"/>
        </w:rPr>
        <w:t>.</w:t>
      </w:r>
      <w:r>
        <w:rPr>
          <w:rFonts w:eastAsiaTheme="minorEastAsia" w:hint="eastAsia"/>
          <w:lang w:eastAsia="zh-CN"/>
        </w:rPr>
        <w:t xml:space="preserve"> For a cell without SSB, </w:t>
      </w:r>
      <w:r w:rsidR="002201A6">
        <w:rPr>
          <w:rFonts w:eastAsiaTheme="minorEastAsia" w:hint="eastAsia"/>
          <w:lang w:eastAsia="zh-CN"/>
        </w:rPr>
        <w:t>n</w:t>
      </w:r>
      <w:r>
        <w:rPr>
          <w:rFonts w:eastAsiaTheme="minorEastAsia" w:hint="eastAsia"/>
          <w:lang w:eastAsia="zh-CN"/>
        </w:rPr>
        <w:t xml:space="preserve">either legacy UEs </w:t>
      </w:r>
      <w:r w:rsidR="002201A6">
        <w:rPr>
          <w:rFonts w:eastAsiaTheme="minorEastAsia" w:hint="eastAsia"/>
          <w:lang w:eastAsia="zh-CN"/>
        </w:rPr>
        <w:t>n</w:t>
      </w:r>
      <w:r>
        <w:rPr>
          <w:rFonts w:eastAsiaTheme="minorEastAsia" w:hint="eastAsia"/>
          <w:lang w:eastAsia="zh-CN"/>
        </w:rPr>
        <w:t xml:space="preserve">or R18 NES capable </w:t>
      </w:r>
      <w:r w:rsidR="006044CE">
        <w:rPr>
          <w:rFonts w:eastAsiaTheme="minorEastAsia"/>
          <w:lang w:eastAsia="zh-CN"/>
        </w:rPr>
        <w:t xml:space="preserve">IDLE/INACTIVE </w:t>
      </w:r>
      <w:r>
        <w:rPr>
          <w:rFonts w:eastAsiaTheme="minorEastAsia" w:hint="eastAsia"/>
          <w:lang w:eastAsia="zh-CN"/>
        </w:rPr>
        <w:t xml:space="preserve">UEs can camp on the cell. </w:t>
      </w:r>
      <w:r w:rsidR="002201A6">
        <w:rPr>
          <w:rFonts w:eastAsiaTheme="minorEastAsia" w:hint="eastAsia"/>
          <w:lang w:eastAsia="zh-CN"/>
        </w:rPr>
        <w:t xml:space="preserve">Hence, Rel-18 </w:t>
      </w:r>
      <w:r w:rsidR="002201A6" w:rsidRPr="00347FE8">
        <w:rPr>
          <w:bCs/>
        </w:rPr>
        <w:t xml:space="preserve">SSB-less </w:t>
      </w:r>
      <w:proofErr w:type="spellStart"/>
      <w:r w:rsidR="002201A6" w:rsidRPr="00347FE8">
        <w:rPr>
          <w:bCs/>
        </w:rPr>
        <w:t>SCell</w:t>
      </w:r>
      <w:proofErr w:type="spellEnd"/>
      <w:r w:rsidR="002201A6" w:rsidRPr="00347FE8">
        <w:rPr>
          <w:bCs/>
        </w:rPr>
        <w:t xml:space="preserve"> operation for inter-band CA for FR1 and co-located cells</w:t>
      </w:r>
      <w:r w:rsidR="002201A6">
        <w:rPr>
          <w:rFonts w:eastAsiaTheme="minorEastAsia" w:hint="eastAsia"/>
          <w:bCs/>
          <w:lang w:eastAsia="zh-CN"/>
        </w:rPr>
        <w:t xml:space="preserve"> doesn</w:t>
      </w:r>
      <w:r w:rsidR="002201A6">
        <w:rPr>
          <w:rFonts w:eastAsiaTheme="minorEastAsia"/>
          <w:bCs/>
          <w:lang w:eastAsia="zh-CN"/>
        </w:rPr>
        <w:t>’</w:t>
      </w:r>
      <w:r w:rsidR="002201A6">
        <w:rPr>
          <w:rFonts w:eastAsiaTheme="minorEastAsia" w:hint="eastAsia"/>
          <w:bCs/>
          <w:lang w:eastAsia="zh-CN"/>
        </w:rPr>
        <w:t xml:space="preserve">t impact </w:t>
      </w:r>
      <w:r w:rsidR="002201A6">
        <w:rPr>
          <w:rFonts w:eastAsiaTheme="minorEastAsia" w:hint="eastAsia"/>
          <w:lang w:eastAsia="zh-CN"/>
        </w:rPr>
        <w:t>cell selection/cell reselection mechanism.</w:t>
      </w:r>
    </w:p>
    <w:p w14:paraId="4C76314C" w14:textId="0276E4BA" w:rsidR="00250BC0" w:rsidRPr="00250BC0" w:rsidRDefault="002201A6" w:rsidP="00250BC0">
      <w:pPr>
        <w:pStyle w:val="BodyText"/>
        <w:numPr>
          <w:ilvl w:val="0"/>
          <w:numId w:val="19"/>
        </w:numPr>
        <w:rPr>
          <w:rFonts w:ascii="Times" w:eastAsiaTheme="minorEastAsia" w:hAnsi="Times"/>
          <w:lang w:eastAsia="zh-CN"/>
        </w:rPr>
      </w:pPr>
      <w:r w:rsidRPr="00250BC0">
        <w:rPr>
          <w:rFonts w:eastAsiaTheme="minorEastAsia" w:hint="eastAsia"/>
          <w:lang w:eastAsia="zh-CN"/>
        </w:rPr>
        <w:t>Cell DTX/DRX</w:t>
      </w:r>
      <w:r w:rsidRPr="00250BC0">
        <w:rPr>
          <w:rFonts w:eastAsiaTheme="minorEastAsia"/>
          <w:lang w:eastAsia="zh-CN"/>
        </w:rPr>
        <w:t>:</w:t>
      </w:r>
      <w:r w:rsidR="00250BC0" w:rsidRPr="00250BC0">
        <w:rPr>
          <w:rFonts w:eastAsiaTheme="minorEastAsia" w:hint="eastAsia"/>
          <w:lang w:eastAsia="zh-CN"/>
        </w:rPr>
        <w:t xml:space="preserve"> For this objective, </w:t>
      </w:r>
      <w:r w:rsidR="00250BC0">
        <w:rPr>
          <w:rFonts w:eastAsiaTheme="minorEastAsia" w:hint="eastAsia"/>
          <w:lang w:eastAsia="zh-CN"/>
        </w:rPr>
        <w:t xml:space="preserve">two notes </w:t>
      </w:r>
      <w:r w:rsidR="006044CE">
        <w:rPr>
          <w:rFonts w:eastAsiaTheme="minorEastAsia"/>
          <w:lang w:eastAsia="zh-CN"/>
        </w:rPr>
        <w:t xml:space="preserve">as follows are </w:t>
      </w:r>
      <w:r w:rsidR="00250BC0">
        <w:rPr>
          <w:rFonts w:eastAsiaTheme="minorEastAsia" w:hint="eastAsia"/>
          <w:lang w:eastAsia="zh-CN"/>
        </w:rPr>
        <w:t>added</w:t>
      </w:r>
      <w:r w:rsidR="006044CE">
        <w:rPr>
          <w:rFonts w:eastAsiaTheme="minorEastAsia"/>
          <w:lang w:eastAsia="zh-CN"/>
        </w:rPr>
        <w:t xml:space="preserve"> </w:t>
      </w:r>
      <w:r w:rsidR="006044CE">
        <w:rPr>
          <w:rFonts w:eastAsiaTheme="minorEastAsia"/>
          <w:lang w:eastAsia="zh-CN"/>
        </w:rPr>
        <w:fldChar w:fldCharType="begin"/>
      </w:r>
      <w:r w:rsidR="006044CE">
        <w:rPr>
          <w:rFonts w:eastAsiaTheme="minorEastAsia"/>
          <w:lang w:eastAsia="zh-CN"/>
        </w:rPr>
        <w:instrText xml:space="preserve"> REF _Ref126240285 \r \h </w:instrText>
      </w:r>
      <w:r w:rsidR="006044CE">
        <w:rPr>
          <w:rFonts w:eastAsiaTheme="minorEastAsia"/>
          <w:lang w:eastAsia="zh-CN"/>
        </w:rPr>
      </w:r>
      <w:r w:rsidR="006044CE">
        <w:rPr>
          <w:rFonts w:eastAsiaTheme="minorEastAsia"/>
          <w:lang w:eastAsia="zh-CN"/>
        </w:rPr>
        <w:fldChar w:fldCharType="separate"/>
      </w:r>
      <w:r w:rsidR="006044CE">
        <w:rPr>
          <w:rFonts w:eastAsiaTheme="minorEastAsia"/>
          <w:lang w:eastAsia="zh-CN"/>
        </w:rPr>
        <w:t>[1]</w:t>
      </w:r>
      <w:r w:rsidR="006044CE">
        <w:rPr>
          <w:rFonts w:eastAsiaTheme="minorEastAsia"/>
          <w:lang w:eastAsia="zh-CN"/>
        </w:rPr>
        <w:fldChar w:fldCharType="end"/>
      </w:r>
      <w:r w:rsidR="00250BC0" w:rsidRPr="00250BC0">
        <w:rPr>
          <w:rFonts w:eastAsiaTheme="minorEastAsia" w:hint="eastAsia"/>
          <w:bCs/>
          <w:lang w:eastAsia="zh-CN"/>
        </w:rPr>
        <w:t xml:space="preserve">. </w:t>
      </w:r>
      <w:r w:rsidR="006044CE">
        <w:rPr>
          <w:rFonts w:eastAsiaTheme="minorEastAsia"/>
          <w:bCs/>
          <w:lang w:eastAsia="zh-CN"/>
        </w:rPr>
        <w:t xml:space="preserve">That means </w:t>
      </w:r>
      <w:r w:rsidR="006044CE">
        <w:rPr>
          <w:rFonts w:eastAsiaTheme="minorEastAsia"/>
          <w:lang w:eastAsia="zh-CN"/>
        </w:rPr>
        <w:t xml:space="preserve">IDLE/INACTIVE </w:t>
      </w:r>
      <w:r w:rsidR="006044CE">
        <w:rPr>
          <w:rFonts w:eastAsiaTheme="minorEastAsia" w:hint="eastAsia"/>
          <w:lang w:eastAsia="zh-CN"/>
        </w:rPr>
        <w:t>UEs can camp on the cell</w:t>
      </w:r>
      <w:r w:rsidR="006044CE">
        <w:rPr>
          <w:rFonts w:eastAsiaTheme="minorEastAsia"/>
          <w:lang w:eastAsia="zh-CN"/>
        </w:rPr>
        <w:t xml:space="preserve"> with cell DTX/DRX mechanism.</w:t>
      </w:r>
      <w:r w:rsidR="00C32673">
        <w:rPr>
          <w:rFonts w:eastAsiaTheme="minorEastAsia"/>
          <w:lang w:eastAsia="zh-CN"/>
        </w:rPr>
        <w:t xml:space="preserve"> Although it is unclear on the transmission of paging and System Information with cell DTX/DRX mechanism, UE’s QoS experience in </w:t>
      </w:r>
      <w:r w:rsidR="00EE0066">
        <w:rPr>
          <w:rFonts w:eastAsiaTheme="minorEastAsia"/>
          <w:lang w:eastAsia="zh-CN"/>
        </w:rPr>
        <w:t>RRC_CONNECTED</w:t>
      </w:r>
      <w:r w:rsidR="00C32673">
        <w:rPr>
          <w:rFonts w:eastAsiaTheme="minorEastAsia"/>
          <w:lang w:eastAsia="zh-CN"/>
        </w:rPr>
        <w:t xml:space="preserve"> mode maybe impact</w:t>
      </w:r>
      <w:r w:rsidR="004D2777">
        <w:rPr>
          <w:rFonts w:eastAsiaTheme="minorEastAsia"/>
          <w:lang w:eastAsia="zh-CN"/>
        </w:rPr>
        <w:t>ed</w:t>
      </w:r>
      <w:r w:rsidR="00C32673">
        <w:rPr>
          <w:rFonts w:eastAsiaTheme="minorEastAsia"/>
          <w:lang w:eastAsia="zh-CN"/>
        </w:rPr>
        <w:t xml:space="preserve"> </w:t>
      </w:r>
      <w:r w:rsidR="004D2777">
        <w:rPr>
          <w:rFonts w:eastAsiaTheme="minorEastAsia"/>
          <w:lang w:eastAsia="zh-CN"/>
        </w:rPr>
        <w:t>by</w:t>
      </w:r>
      <w:r w:rsidR="00C32673">
        <w:rPr>
          <w:rFonts w:eastAsiaTheme="minorEastAsia"/>
          <w:lang w:eastAsia="zh-CN"/>
        </w:rPr>
        <w:t xml:space="preserve"> cell DTX/DRX mechanism</w:t>
      </w:r>
      <w:r w:rsidR="00D64683">
        <w:rPr>
          <w:rFonts w:eastAsiaTheme="minorEastAsia"/>
          <w:lang w:eastAsia="zh-CN"/>
        </w:rPr>
        <w:t xml:space="preserve"> due to discontinuous transmission and/or reception of the NES cell</w:t>
      </w:r>
      <w:r w:rsidR="00C32673">
        <w:rPr>
          <w:rFonts w:eastAsiaTheme="minorEastAsia"/>
          <w:lang w:eastAsia="zh-CN"/>
        </w:rPr>
        <w:t xml:space="preserve">. </w:t>
      </w:r>
      <w:r w:rsidR="00EE0066">
        <w:rPr>
          <w:rFonts w:eastAsiaTheme="minorEastAsia"/>
          <w:lang w:eastAsia="zh-CN"/>
        </w:rPr>
        <w:t>In order t</w:t>
      </w:r>
      <w:r w:rsidR="00C32673">
        <w:rPr>
          <w:rFonts w:eastAsiaTheme="minorEastAsia"/>
          <w:lang w:eastAsia="zh-CN"/>
        </w:rPr>
        <w:t xml:space="preserve">o avoid </w:t>
      </w:r>
      <w:r w:rsidR="00EE0066">
        <w:rPr>
          <w:rFonts w:eastAsiaTheme="minorEastAsia"/>
          <w:lang w:eastAsia="zh-CN"/>
        </w:rPr>
        <w:t xml:space="preserve">switching UEs from the cell with cell DTX/DRX mechanism to another cell immediately when they enter RRC_CONNECTED mode from IDLE/INACTIVE mode, </w:t>
      </w:r>
      <w:r w:rsidR="00EE0066" w:rsidRPr="00E97819">
        <w:rPr>
          <w:rFonts w:ascii="Times" w:hAnsi="Times"/>
        </w:rPr>
        <w:t xml:space="preserve">there is a need to allow NES cells to prevent </w:t>
      </w:r>
      <w:r w:rsidR="00EE0066">
        <w:rPr>
          <w:rFonts w:ascii="Times" w:hAnsi="Times"/>
        </w:rPr>
        <w:t>non-NES capable</w:t>
      </w:r>
      <w:r w:rsidR="00EE0066" w:rsidRPr="00E97819">
        <w:rPr>
          <w:rFonts w:ascii="Times" w:hAnsi="Times"/>
        </w:rPr>
        <w:t xml:space="preserve"> UEs from camping</w:t>
      </w:r>
      <w:r w:rsidR="00EE0066">
        <w:rPr>
          <w:rFonts w:ascii="Times" w:hAnsi="Times"/>
        </w:rPr>
        <w:t xml:space="preserve"> </w:t>
      </w:r>
      <w:r w:rsidR="00EE0066" w:rsidRPr="00E97819">
        <w:rPr>
          <w:rFonts w:ascii="Times" w:hAnsi="Times"/>
        </w:rPr>
        <w:t>while allow</w:t>
      </w:r>
      <w:r w:rsidR="00C01128">
        <w:rPr>
          <w:rFonts w:ascii="Times" w:hAnsi="Times"/>
        </w:rPr>
        <w:t>ing</w:t>
      </w:r>
      <w:r w:rsidR="00EE0066" w:rsidRPr="00E97819">
        <w:rPr>
          <w:rFonts w:ascii="Times" w:hAnsi="Times"/>
        </w:rPr>
        <w:t xml:space="preserve"> NES-capable UEs to camp on.</w:t>
      </w:r>
    </w:p>
    <w:tbl>
      <w:tblPr>
        <w:tblStyle w:val="TableGrid"/>
        <w:tblW w:w="0" w:type="auto"/>
        <w:tblLook w:val="04A0" w:firstRow="1" w:lastRow="0" w:firstColumn="1" w:lastColumn="0" w:noHBand="0" w:noVBand="1"/>
      </w:tblPr>
      <w:tblGrid>
        <w:gridCol w:w="8522"/>
      </w:tblGrid>
      <w:tr w:rsidR="00250BC0" w14:paraId="4886A37C" w14:textId="77777777" w:rsidTr="00250BC0">
        <w:tc>
          <w:tcPr>
            <w:tcW w:w="8522" w:type="dxa"/>
          </w:tcPr>
          <w:p w14:paraId="464BE01B" w14:textId="77777777" w:rsidR="00250BC0" w:rsidRPr="00347FE8" w:rsidRDefault="00250BC0" w:rsidP="00250BC0">
            <w:pPr>
              <w:numPr>
                <w:ilvl w:val="0"/>
                <w:numId w:val="21"/>
              </w:numPr>
              <w:overflowPunct w:val="0"/>
              <w:autoSpaceDE w:val="0"/>
              <w:autoSpaceDN w:val="0"/>
              <w:adjustRightInd w:val="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67E15741" w14:textId="77777777" w:rsidR="00250BC0" w:rsidRPr="00250BC0" w:rsidRDefault="00250BC0" w:rsidP="00250BC0">
            <w:pPr>
              <w:numPr>
                <w:ilvl w:val="0"/>
                <w:numId w:val="15"/>
              </w:numPr>
              <w:overflowPunct w:val="0"/>
              <w:autoSpaceDE w:val="0"/>
              <w:autoSpaceDN w:val="0"/>
              <w:adjustRightInd w:val="0"/>
              <w:spacing w:beforeLines="50" w:before="120" w:afterLines="50" w:after="120"/>
              <w:ind w:left="1049" w:hanging="329"/>
              <w:jc w:val="both"/>
              <w:textAlignment w:val="baseline"/>
              <w:rPr>
                <w:bCs/>
                <w:highlight w:val="yellow"/>
                <w:lang w:eastAsia="zh-CN"/>
              </w:rPr>
            </w:pPr>
            <w:r w:rsidRPr="00250BC0">
              <w:rPr>
                <w:bCs/>
                <w:highlight w:val="yellow"/>
                <w:lang w:eastAsia="zh-CN"/>
              </w:rPr>
              <w:t>Note: No change for SSB transmission due to cell DTX/DRX.</w:t>
            </w:r>
          </w:p>
          <w:p w14:paraId="67412072" w14:textId="259CFE84" w:rsidR="00250BC0" w:rsidRDefault="00250BC0" w:rsidP="00250BC0">
            <w:pPr>
              <w:numPr>
                <w:ilvl w:val="0"/>
                <w:numId w:val="15"/>
              </w:numPr>
              <w:overflowPunct w:val="0"/>
              <w:autoSpaceDE w:val="0"/>
              <w:autoSpaceDN w:val="0"/>
              <w:adjustRightInd w:val="0"/>
              <w:spacing w:beforeLines="50" w:before="120" w:afterLines="50" w:after="120"/>
              <w:ind w:left="1049" w:hanging="329"/>
              <w:jc w:val="both"/>
              <w:textAlignment w:val="baseline"/>
              <w:rPr>
                <w:rFonts w:ascii="Times" w:eastAsiaTheme="minorEastAsia" w:hAnsi="Times"/>
                <w:lang w:eastAsia="zh-CN"/>
              </w:rPr>
            </w:pPr>
            <w:r w:rsidRPr="00250BC0">
              <w:rPr>
                <w:bCs/>
                <w:highlight w:val="yellow"/>
                <w:lang w:eastAsia="zh-CN"/>
              </w:rPr>
              <w:t>Note: The impact to IDLE/INACTIVE UEs due to the above enhancement should be avoided.</w:t>
            </w:r>
          </w:p>
        </w:tc>
      </w:tr>
    </w:tbl>
    <w:p w14:paraId="7B1964DA" w14:textId="642A4B61" w:rsidR="00250BC0" w:rsidRDefault="00EE0066" w:rsidP="00EE0066">
      <w:pPr>
        <w:pStyle w:val="BodyText"/>
        <w:numPr>
          <w:ilvl w:val="0"/>
          <w:numId w:val="19"/>
        </w:numPr>
        <w:rPr>
          <w:rFonts w:ascii="Times" w:eastAsiaTheme="minorEastAsia" w:hAnsi="Times"/>
          <w:lang w:eastAsia="zh-CN"/>
        </w:rPr>
      </w:pPr>
      <w:r w:rsidRPr="00126B72">
        <w:rPr>
          <w:rFonts w:eastAsiaTheme="minorEastAsia" w:hint="eastAsia"/>
          <w:lang w:eastAsia="zh-CN"/>
        </w:rPr>
        <w:t xml:space="preserve">NES </w:t>
      </w:r>
      <w:r>
        <w:rPr>
          <w:rFonts w:eastAsiaTheme="minorEastAsia"/>
          <w:lang w:eastAsia="zh-CN"/>
        </w:rPr>
        <w:t>mechanism</w:t>
      </w:r>
      <w:r w:rsidR="00D64683">
        <w:rPr>
          <w:rFonts w:eastAsiaTheme="minorEastAsia"/>
          <w:lang w:eastAsia="zh-CN"/>
        </w:rPr>
        <w:t>s</w:t>
      </w:r>
      <w:r>
        <w:rPr>
          <w:rFonts w:eastAsiaTheme="minorEastAsia"/>
          <w:lang w:eastAsia="zh-CN"/>
        </w:rPr>
        <w:t xml:space="preserve"> </w:t>
      </w:r>
      <w:r w:rsidRPr="00126B72">
        <w:rPr>
          <w:rFonts w:eastAsiaTheme="minorEastAsia" w:hint="eastAsia"/>
          <w:lang w:eastAsia="zh-CN"/>
        </w:rPr>
        <w:t>in spatial/power domain</w:t>
      </w:r>
      <w:r w:rsidRPr="00126B72">
        <w:rPr>
          <w:rFonts w:eastAsiaTheme="minorEastAsia"/>
          <w:lang w:eastAsia="zh-CN"/>
        </w:rPr>
        <w:t>:</w:t>
      </w:r>
      <w:r w:rsidR="00D64683">
        <w:rPr>
          <w:rFonts w:eastAsiaTheme="minorEastAsia"/>
          <w:lang w:eastAsia="zh-CN"/>
        </w:rPr>
        <w:t xml:space="preserve"> As mentioned in WID as follows </w:t>
      </w:r>
      <w:r w:rsidR="00D64683">
        <w:rPr>
          <w:rFonts w:eastAsiaTheme="minorEastAsia"/>
          <w:lang w:eastAsia="zh-CN"/>
        </w:rPr>
        <w:fldChar w:fldCharType="begin"/>
      </w:r>
      <w:r w:rsidR="00D64683">
        <w:rPr>
          <w:rFonts w:eastAsiaTheme="minorEastAsia"/>
          <w:lang w:eastAsia="zh-CN"/>
        </w:rPr>
        <w:instrText xml:space="preserve"> REF _Ref126240285 \r \h </w:instrText>
      </w:r>
      <w:r w:rsidR="00D64683">
        <w:rPr>
          <w:rFonts w:eastAsiaTheme="minorEastAsia"/>
          <w:lang w:eastAsia="zh-CN"/>
        </w:rPr>
      </w:r>
      <w:r w:rsidR="00D64683">
        <w:rPr>
          <w:rFonts w:eastAsiaTheme="minorEastAsia"/>
          <w:lang w:eastAsia="zh-CN"/>
        </w:rPr>
        <w:fldChar w:fldCharType="separate"/>
      </w:r>
      <w:r w:rsidR="00D64683">
        <w:rPr>
          <w:rFonts w:eastAsiaTheme="minorEastAsia"/>
          <w:lang w:eastAsia="zh-CN"/>
        </w:rPr>
        <w:t>[1]</w:t>
      </w:r>
      <w:r w:rsidR="00D64683">
        <w:rPr>
          <w:rFonts w:eastAsiaTheme="minorEastAsia"/>
          <w:lang w:eastAsia="zh-CN"/>
        </w:rPr>
        <w:fldChar w:fldCharType="end"/>
      </w:r>
      <w:r w:rsidR="00D64683">
        <w:rPr>
          <w:rFonts w:eastAsiaTheme="minorEastAsia"/>
          <w:lang w:eastAsia="zh-CN"/>
        </w:rPr>
        <w:t xml:space="preserve">, these objectives are only for UE specific channels/signals. Hence, these mechanisms do not impact non-NES capable UEs’ QoS experience in RRC_CONNECTED mode at least. And the impact on cell selection/cell reselection with these </w:t>
      </w:r>
      <w:r w:rsidR="00D64683" w:rsidRPr="00126B72">
        <w:rPr>
          <w:rFonts w:eastAsiaTheme="minorEastAsia" w:hint="eastAsia"/>
          <w:lang w:eastAsia="zh-CN"/>
        </w:rPr>
        <w:t xml:space="preserve">NES </w:t>
      </w:r>
      <w:r w:rsidR="00D64683">
        <w:rPr>
          <w:rFonts w:eastAsiaTheme="minorEastAsia"/>
          <w:lang w:eastAsia="zh-CN"/>
        </w:rPr>
        <w:t xml:space="preserve">mechanisms </w:t>
      </w:r>
      <w:r w:rsidR="00D64683" w:rsidRPr="00126B72">
        <w:rPr>
          <w:rFonts w:eastAsiaTheme="minorEastAsia" w:hint="eastAsia"/>
          <w:lang w:eastAsia="zh-CN"/>
        </w:rPr>
        <w:t>in spatial/power domain</w:t>
      </w:r>
      <w:r w:rsidR="00D64683">
        <w:rPr>
          <w:rFonts w:eastAsiaTheme="minorEastAsia"/>
          <w:lang w:eastAsia="zh-CN"/>
        </w:rPr>
        <w:t xml:space="preserve"> is unseen.</w:t>
      </w:r>
    </w:p>
    <w:tbl>
      <w:tblPr>
        <w:tblStyle w:val="TableGrid"/>
        <w:tblW w:w="0" w:type="auto"/>
        <w:tblLook w:val="04A0" w:firstRow="1" w:lastRow="0" w:firstColumn="1" w:lastColumn="0" w:noHBand="0" w:noVBand="1"/>
      </w:tblPr>
      <w:tblGrid>
        <w:gridCol w:w="8522"/>
      </w:tblGrid>
      <w:tr w:rsidR="00D64683" w14:paraId="1D1D09DC" w14:textId="77777777" w:rsidTr="00D64683">
        <w:tc>
          <w:tcPr>
            <w:tcW w:w="8522" w:type="dxa"/>
          </w:tcPr>
          <w:p w14:paraId="704D4231" w14:textId="77777777" w:rsidR="00D64683" w:rsidRPr="00EF1F3C" w:rsidRDefault="00D64683" w:rsidP="00D64683">
            <w:pPr>
              <w:numPr>
                <w:ilvl w:val="0"/>
                <w:numId w:val="22"/>
              </w:numPr>
              <w:overflowPunct w:val="0"/>
              <w:autoSpaceDE w:val="0"/>
              <w:autoSpaceDN w:val="0"/>
              <w:adjustRightInd w:val="0"/>
              <w:spacing w:before="240"/>
              <w:textAlignment w:val="baseline"/>
              <w:rPr>
                <w:bCs/>
              </w:rPr>
            </w:pPr>
            <w:r w:rsidRPr="00EF1F3C">
              <w:rPr>
                <w:bCs/>
              </w:rPr>
              <w:t>Specify the following techniques in spatial and power domains</w:t>
            </w:r>
          </w:p>
          <w:p w14:paraId="5EF15346" w14:textId="77777777" w:rsidR="00D64683" w:rsidRPr="008277DD" w:rsidRDefault="00D64683" w:rsidP="00D64683">
            <w:pPr>
              <w:numPr>
                <w:ilvl w:val="0"/>
                <w:numId w:val="15"/>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6B149FD6" w14:textId="77777777" w:rsidR="00D64683" w:rsidRPr="008277DD" w:rsidRDefault="00D64683" w:rsidP="00D64683">
            <w:pPr>
              <w:numPr>
                <w:ilvl w:val="0"/>
                <w:numId w:val="15"/>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 xml:space="preserve">Specify necessary enhancements on CSI related procedures including measurement and report, and signaling to enable efficient adaptation of power offset values between </w:t>
            </w:r>
            <w:r w:rsidRPr="008277DD">
              <w:rPr>
                <w:bCs/>
                <w:lang w:eastAsia="zh-CN"/>
              </w:rPr>
              <w:lastRenderedPageBreak/>
              <w:t>PDSCH and CSI-RS [RAN1, RAN2]</w:t>
            </w:r>
          </w:p>
          <w:p w14:paraId="1144B4CE" w14:textId="77777777" w:rsidR="00D64683" w:rsidRPr="00D64683" w:rsidRDefault="00D64683" w:rsidP="00D64683">
            <w:pPr>
              <w:numPr>
                <w:ilvl w:val="0"/>
                <w:numId w:val="15"/>
              </w:numPr>
              <w:overflowPunct w:val="0"/>
              <w:autoSpaceDE w:val="0"/>
              <w:autoSpaceDN w:val="0"/>
              <w:adjustRightInd w:val="0"/>
              <w:spacing w:beforeLines="50" w:before="120" w:afterLines="50" w:after="120"/>
              <w:ind w:left="1049" w:hanging="329"/>
              <w:jc w:val="both"/>
              <w:textAlignment w:val="baseline"/>
              <w:rPr>
                <w:bCs/>
                <w:highlight w:val="yellow"/>
                <w:lang w:eastAsia="zh-CN"/>
              </w:rPr>
            </w:pPr>
            <w:r w:rsidRPr="00D64683">
              <w:rPr>
                <w:bCs/>
                <w:highlight w:val="yellow"/>
                <w:lang w:eastAsia="zh-CN"/>
              </w:rPr>
              <w:t>Note: Above objectives are only for UE specific channels/signals</w:t>
            </w:r>
          </w:p>
          <w:p w14:paraId="7C38763D" w14:textId="4F7B20CB" w:rsidR="00D64683" w:rsidRPr="00D64683" w:rsidRDefault="00D64683" w:rsidP="00AC1E96">
            <w:pPr>
              <w:numPr>
                <w:ilvl w:val="0"/>
                <w:numId w:val="15"/>
              </w:numPr>
              <w:overflowPunct w:val="0"/>
              <w:autoSpaceDE w:val="0"/>
              <w:autoSpaceDN w:val="0"/>
              <w:adjustRightInd w:val="0"/>
              <w:spacing w:beforeLines="50" w:before="120" w:afterLines="50" w:after="120"/>
              <w:ind w:left="1049" w:hanging="329"/>
              <w:jc w:val="both"/>
              <w:textAlignment w:val="baseline"/>
              <w:rPr>
                <w:bCs/>
                <w:lang w:eastAsia="zh-CN"/>
              </w:rPr>
            </w:pPr>
            <w:r w:rsidRPr="00D64683">
              <w:rPr>
                <w:bCs/>
                <w:lang w:eastAsia="zh-CN"/>
              </w:rPr>
              <w:t>Note: Legacy UE CSI/CSI-RS capabilities applies when considering total number of CSI reports and requirements</w:t>
            </w:r>
          </w:p>
        </w:tc>
      </w:tr>
    </w:tbl>
    <w:p w14:paraId="0F8C4FFA" w14:textId="6E9CAB33" w:rsidR="00565D04" w:rsidRPr="00C01128" w:rsidRDefault="00D64683" w:rsidP="00FD3F9C">
      <w:pPr>
        <w:pStyle w:val="BodyText"/>
        <w:spacing w:before="120"/>
        <w:rPr>
          <w:rFonts w:ascii="Times" w:hAnsi="Times"/>
          <w:b/>
          <w:bCs/>
        </w:rPr>
      </w:pPr>
      <w:r w:rsidRPr="00C01128">
        <w:rPr>
          <w:rFonts w:eastAsiaTheme="minorEastAsia" w:hint="eastAsia"/>
          <w:b/>
          <w:bCs/>
          <w:lang w:eastAsia="zh-CN"/>
        </w:rPr>
        <w:lastRenderedPageBreak/>
        <w:t>O</w:t>
      </w:r>
      <w:r w:rsidRPr="00C01128">
        <w:rPr>
          <w:rFonts w:eastAsiaTheme="minorEastAsia"/>
          <w:b/>
          <w:bCs/>
          <w:lang w:eastAsia="zh-CN"/>
        </w:rPr>
        <w:t>bservation 1:</w:t>
      </w:r>
      <w:r w:rsidR="00C01128" w:rsidRPr="00C01128">
        <w:rPr>
          <w:rFonts w:eastAsiaTheme="minorEastAsia"/>
          <w:b/>
          <w:bCs/>
          <w:lang w:eastAsia="zh-CN"/>
        </w:rPr>
        <w:t xml:space="preserve"> Considering the impact with cell DTX/DRX mechanism</w:t>
      </w:r>
      <w:r w:rsidR="00CB03C7">
        <w:rPr>
          <w:rFonts w:eastAsiaTheme="minorEastAsia"/>
          <w:b/>
          <w:bCs/>
          <w:lang w:eastAsia="zh-CN"/>
        </w:rPr>
        <w:t>,</w:t>
      </w:r>
      <w:r w:rsidR="00C01128" w:rsidRPr="00C01128">
        <w:rPr>
          <w:rFonts w:eastAsiaTheme="minorEastAsia"/>
          <w:b/>
          <w:bCs/>
          <w:lang w:eastAsia="zh-CN"/>
        </w:rPr>
        <w:t xml:space="preserve"> </w:t>
      </w:r>
      <w:r w:rsidR="00C01128" w:rsidRPr="00C01128">
        <w:rPr>
          <w:rFonts w:ascii="Times" w:hAnsi="Times"/>
          <w:b/>
          <w:bCs/>
        </w:rPr>
        <w:t>there is a need to allow NES cells to prevent non-NES capable UEs from camping while allow</w:t>
      </w:r>
      <w:r w:rsidR="00CB03C7">
        <w:rPr>
          <w:rFonts w:ascii="Times" w:hAnsi="Times"/>
          <w:b/>
          <w:bCs/>
        </w:rPr>
        <w:t>ing</w:t>
      </w:r>
      <w:r w:rsidR="00C01128" w:rsidRPr="00C01128">
        <w:rPr>
          <w:rFonts w:ascii="Times" w:hAnsi="Times"/>
          <w:b/>
          <w:bCs/>
        </w:rPr>
        <w:t xml:space="preserve"> NES-capable UEs to camp on.</w:t>
      </w:r>
    </w:p>
    <w:p w14:paraId="4171D7BF" w14:textId="56F8F90A" w:rsidR="00EE0066" w:rsidRPr="00AC1E96" w:rsidRDefault="00C01128" w:rsidP="00AC1E96">
      <w:pPr>
        <w:pStyle w:val="BodyText"/>
        <w:rPr>
          <w:rFonts w:eastAsiaTheme="minorEastAsia"/>
          <w:lang w:eastAsia="zh-CN"/>
        </w:rPr>
      </w:pPr>
      <w:r w:rsidRPr="00C01128">
        <w:rPr>
          <w:rFonts w:ascii="Times" w:eastAsiaTheme="minorEastAsia" w:hAnsi="Times" w:hint="eastAsia"/>
          <w:b/>
          <w:bCs/>
          <w:lang w:eastAsia="zh-CN"/>
        </w:rPr>
        <w:t>P</w:t>
      </w:r>
      <w:r w:rsidRPr="00C01128">
        <w:rPr>
          <w:rFonts w:ascii="Times" w:eastAsiaTheme="minorEastAsia" w:hAnsi="Times"/>
          <w:b/>
          <w:bCs/>
          <w:lang w:eastAsia="zh-CN"/>
        </w:rPr>
        <w:t xml:space="preserve">roposal 1: </w:t>
      </w:r>
      <w:r>
        <w:rPr>
          <w:rFonts w:ascii="Times" w:eastAsiaTheme="minorEastAsia" w:hAnsi="Times"/>
          <w:b/>
          <w:bCs/>
          <w:lang w:eastAsia="zh-CN"/>
        </w:rPr>
        <w:t xml:space="preserve">RAN2 confirms there is a need to specify mechanism(s) to </w:t>
      </w:r>
      <w:r w:rsidRPr="00C01128">
        <w:rPr>
          <w:rFonts w:ascii="Times" w:hAnsi="Times"/>
          <w:b/>
          <w:bCs/>
        </w:rPr>
        <w:t>prevent non-NES capable UEs from camping while allow</w:t>
      </w:r>
      <w:r>
        <w:rPr>
          <w:rFonts w:ascii="Times" w:hAnsi="Times"/>
          <w:b/>
          <w:bCs/>
        </w:rPr>
        <w:t>ing</w:t>
      </w:r>
      <w:r w:rsidRPr="00C01128">
        <w:rPr>
          <w:rFonts w:ascii="Times" w:hAnsi="Times"/>
          <w:b/>
          <w:bCs/>
        </w:rPr>
        <w:t xml:space="preserve"> NES-capable UEs to camp on</w:t>
      </w:r>
      <w:r>
        <w:rPr>
          <w:rFonts w:ascii="Times" w:hAnsi="Times"/>
          <w:b/>
          <w:bCs/>
        </w:rPr>
        <w:t xml:space="preserve"> NES cells</w:t>
      </w:r>
      <w:r w:rsidRPr="00C01128">
        <w:rPr>
          <w:rFonts w:ascii="Times" w:hAnsi="Times"/>
          <w:b/>
          <w:bCs/>
        </w:rPr>
        <w:t>.</w:t>
      </w:r>
    </w:p>
    <w:p w14:paraId="497A02FB" w14:textId="6D0F1E98" w:rsidR="008E4F21" w:rsidRPr="00E14C16" w:rsidRDefault="00C01128" w:rsidP="00E14C16">
      <w:pPr>
        <w:pStyle w:val="Heading2"/>
        <w:numPr>
          <w:ilvl w:val="1"/>
          <w:numId w:val="1"/>
        </w:numPr>
        <w:tabs>
          <w:tab w:val="clear" w:pos="1276"/>
        </w:tabs>
        <w:ind w:left="562" w:hanging="562"/>
        <w:jc w:val="both"/>
        <w:rPr>
          <w:rFonts w:eastAsiaTheme="minorEastAsia"/>
          <w:sz w:val="22"/>
        </w:rPr>
      </w:pPr>
      <w:r w:rsidRPr="00E14C16">
        <w:rPr>
          <w:rFonts w:eastAsiaTheme="minorEastAsia"/>
          <w:sz w:val="22"/>
        </w:rPr>
        <w:t>Possible mechanism</w:t>
      </w:r>
      <w:r w:rsidRPr="00E14C16">
        <w:rPr>
          <w:rFonts w:eastAsiaTheme="minorEastAsia" w:hint="eastAsia"/>
          <w:sz w:val="22"/>
        </w:rPr>
        <w:t>s</w:t>
      </w:r>
    </w:p>
    <w:p w14:paraId="1575B19F" w14:textId="77D6769B" w:rsidR="00C01128" w:rsidRPr="00E97819" w:rsidRDefault="00C01128" w:rsidP="00C01128">
      <w:pPr>
        <w:spacing w:afterLines="50" w:after="120"/>
        <w:rPr>
          <w:rFonts w:ascii="Times" w:hAnsi="Times"/>
        </w:rPr>
      </w:pPr>
      <w:r>
        <w:rPr>
          <w:rFonts w:eastAsiaTheme="minorEastAsia"/>
          <w:lang w:eastAsia="zh-CN"/>
        </w:rPr>
        <w:t xml:space="preserve">During SI, </w:t>
      </w:r>
      <w:r>
        <w:rPr>
          <w:rFonts w:ascii="Times" w:hAnsi="Times"/>
        </w:rPr>
        <w:t>the following p</w:t>
      </w:r>
      <w:r w:rsidRPr="00E97819">
        <w:rPr>
          <w:rFonts w:ascii="Times" w:hAnsi="Times"/>
        </w:rPr>
        <w:t xml:space="preserve">ossible solutions </w:t>
      </w:r>
      <w:r>
        <w:rPr>
          <w:rFonts w:ascii="Times" w:hAnsi="Times"/>
        </w:rPr>
        <w:t xml:space="preserve">are captured in TR </w:t>
      </w:r>
      <w:r>
        <w:rPr>
          <w:rFonts w:ascii="Times" w:hAnsi="Times"/>
        </w:rPr>
        <w:fldChar w:fldCharType="begin"/>
      </w:r>
      <w:r>
        <w:rPr>
          <w:rFonts w:ascii="Times" w:hAnsi="Times"/>
        </w:rPr>
        <w:instrText xml:space="preserve"> REF _Ref126741946 \r \h </w:instrText>
      </w:r>
      <w:r>
        <w:rPr>
          <w:rFonts w:ascii="Times" w:hAnsi="Times"/>
        </w:rPr>
      </w:r>
      <w:r>
        <w:rPr>
          <w:rFonts w:ascii="Times" w:hAnsi="Times"/>
        </w:rPr>
        <w:fldChar w:fldCharType="separate"/>
      </w:r>
      <w:r>
        <w:rPr>
          <w:rFonts w:ascii="Times" w:hAnsi="Times"/>
        </w:rPr>
        <w:t>[2]</w:t>
      </w:r>
      <w:r>
        <w:rPr>
          <w:rFonts w:ascii="Times" w:hAnsi="Times"/>
        </w:rPr>
        <w:fldChar w:fldCharType="end"/>
      </w:r>
      <w:r>
        <w:rPr>
          <w:rFonts w:ascii="Times" w:hAnsi="Times"/>
        </w:rPr>
        <w:t xml:space="preserve"> for cell selection/reselection mechanism to prevent non-NES capable UEs from camping while allowing NES-capable UEs to camp on NES cell</w:t>
      </w:r>
      <w:r w:rsidRPr="00E97819">
        <w:rPr>
          <w:rFonts w:ascii="Times" w:hAnsi="Times"/>
        </w:rPr>
        <w:t>:</w:t>
      </w:r>
    </w:p>
    <w:p w14:paraId="5F2BE432" w14:textId="628B503D" w:rsidR="00C01128" w:rsidRPr="00C347F4" w:rsidRDefault="00C01128" w:rsidP="00C01128">
      <w:pPr>
        <w:pStyle w:val="B1"/>
      </w:pPr>
      <w:r>
        <w:t>-</w:t>
      </w:r>
      <w:r>
        <w:tab/>
        <w:t xml:space="preserve">Alt 1: </w:t>
      </w:r>
      <w:r w:rsidRPr="00E97819">
        <w:t xml:space="preserve">Use </w:t>
      </w:r>
      <w:proofErr w:type="spellStart"/>
      <w:r w:rsidRPr="00C347F4">
        <w:rPr>
          <w:i/>
          <w:iCs/>
        </w:rPr>
        <w:t>IntraFreqExcludedCellList</w:t>
      </w:r>
      <w:proofErr w:type="spellEnd"/>
      <w:r w:rsidRPr="00C347F4">
        <w:rPr>
          <w:i/>
          <w:iCs/>
        </w:rPr>
        <w:t>/</w:t>
      </w:r>
      <w:proofErr w:type="spellStart"/>
      <w:r w:rsidRPr="00C347F4">
        <w:rPr>
          <w:i/>
          <w:iCs/>
        </w:rPr>
        <w:t>InterFreqExcludedCellList</w:t>
      </w:r>
      <w:proofErr w:type="spellEnd"/>
      <w:r w:rsidR="00C347F4">
        <w:t>.</w:t>
      </w:r>
    </w:p>
    <w:p w14:paraId="31DE3E49" w14:textId="7B69BB6E" w:rsidR="00C01128" w:rsidRPr="00E97819" w:rsidRDefault="00C01128" w:rsidP="00C01128">
      <w:pPr>
        <w:pStyle w:val="B1"/>
      </w:pPr>
      <w:r>
        <w:t>-</w:t>
      </w:r>
      <w:r>
        <w:tab/>
        <w:t xml:space="preserve">Alt 2: </w:t>
      </w:r>
      <w:r w:rsidRPr="00E97819">
        <w:t xml:space="preserve">Use the </w:t>
      </w:r>
      <w:proofErr w:type="spellStart"/>
      <w:r w:rsidRPr="00C347F4">
        <w:rPr>
          <w:i/>
          <w:iCs/>
        </w:rPr>
        <w:t>cellBarred</w:t>
      </w:r>
      <w:proofErr w:type="spellEnd"/>
      <w:r w:rsidRPr="00E97819">
        <w:t xml:space="preserve"> or cell reservation fields in MIB/SIB</w:t>
      </w:r>
      <w:r w:rsidR="00C347F4">
        <w:t>.</w:t>
      </w:r>
    </w:p>
    <w:p w14:paraId="78159B23" w14:textId="7174F29A" w:rsidR="00C01128" w:rsidRDefault="00FC3DF2" w:rsidP="00C01128">
      <w:pPr>
        <w:pStyle w:val="BodyText"/>
        <w:rPr>
          <w:rFonts w:ascii="Times" w:hAnsi="Times"/>
        </w:rPr>
      </w:pPr>
      <w:r>
        <w:rPr>
          <w:rFonts w:eastAsiaTheme="minorEastAsia" w:hint="eastAsia"/>
          <w:lang w:eastAsia="zh-CN"/>
        </w:rPr>
        <w:t>Alt</w:t>
      </w:r>
      <w:r>
        <w:rPr>
          <w:rFonts w:eastAsiaTheme="minorEastAsia"/>
          <w:lang w:eastAsia="zh-CN"/>
        </w:rPr>
        <w:t xml:space="preserve">1 is only applicable to cell re-selection. Hence, alt1 is not a perfect solution </w:t>
      </w:r>
      <w:r>
        <w:rPr>
          <w:rFonts w:ascii="Times" w:hAnsi="Times"/>
        </w:rPr>
        <w:t>for cell selection/reselection mechanism to prevent non-NES capable UEs from camping while allowing NES-capable UEs to camp on NES cell. Alt 2 is preferred.</w:t>
      </w:r>
    </w:p>
    <w:p w14:paraId="2E8BFFA6" w14:textId="2366F965" w:rsidR="00FC3DF2" w:rsidRPr="00FC3DF2" w:rsidRDefault="00FC3DF2" w:rsidP="00C01128">
      <w:pPr>
        <w:pStyle w:val="BodyText"/>
        <w:rPr>
          <w:rFonts w:eastAsiaTheme="minorEastAsia"/>
          <w:lang w:eastAsia="zh-CN"/>
        </w:rPr>
      </w:pPr>
      <w:r w:rsidRPr="00C347F4">
        <w:rPr>
          <w:rFonts w:ascii="Times" w:eastAsiaTheme="minorEastAsia" w:hAnsi="Times" w:hint="eastAsia"/>
          <w:b/>
          <w:bCs/>
          <w:lang w:eastAsia="zh-CN"/>
        </w:rPr>
        <w:t>P</w:t>
      </w:r>
      <w:r w:rsidRPr="00C347F4">
        <w:rPr>
          <w:rFonts w:ascii="Times" w:eastAsiaTheme="minorEastAsia" w:hAnsi="Times"/>
          <w:b/>
          <w:bCs/>
          <w:lang w:eastAsia="zh-CN"/>
        </w:rPr>
        <w:t xml:space="preserve">roposal 2: </w:t>
      </w:r>
      <w:r w:rsidR="00C347F4" w:rsidRPr="00C347F4">
        <w:rPr>
          <w:b/>
          <w:bCs/>
        </w:rPr>
        <w:t xml:space="preserve">Use the </w:t>
      </w:r>
      <w:proofErr w:type="spellStart"/>
      <w:r w:rsidR="00C347F4" w:rsidRPr="00C347F4">
        <w:rPr>
          <w:b/>
          <w:bCs/>
          <w:i/>
          <w:iCs/>
        </w:rPr>
        <w:t>cellBarred</w:t>
      </w:r>
      <w:proofErr w:type="spellEnd"/>
      <w:r w:rsidR="00C347F4" w:rsidRPr="00C347F4">
        <w:rPr>
          <w:b/>
          <w:bCs/>
        </w:rPr>
        <w:t xml:space="preserve"> or cell reservation fields in MIB/SIB</w:t>
      </w:r>
      <w:r w:rsidR="00C347F4">
        <w:t xml:space="preserve"> </w:t>
      </w:r>
      <w:r w:rsidR="00C347F4">
        <w:rPr>
          <w:rFonts w:ascii="Times" w:eastAsiaTheme="minorEastAsia" w:hAnsi="Times"/>
          <w:b/>
          <w:bCs/>
          <w:lang w:eastAsia="zh-CN"/>
        </w:rPr>
        <w:t xml:space="preserve">to </w:t>
      </w:r>
      <w:r w:rsidR="00C347F4" w:rsidRPr="00C01128">
        <w:rPr>
          <w:rFonts w:ascii="Times" w:hAnsi="Times"/>
          <w:b/>
          <w:bCs/>
        </w:rPr>
        <w:t>prevent non-NES capable UEs from camping while allow</w:t>
      </w:r>
      <w:r w:rsidR="00C347F4">
        <w:rPr>
          <w:rFonts w:ascii="Times" w:hAnsi="Times"/>
          <w:b/>
          <w:bCs/>
        </w:rPr>
        <w:t>ing</w:t>
      </w:r>
      <w:r w:rsidR="00C347F4" w:rsidRPr="00C01128">
        <w:rPr>
          <w:rFonts w:ascii="Times" w:hAnsi="Times"/>
          <w:b/>
          <w:bCs/>
        </w:rPr>
        <w:t xml:space="preserve"> NES-capable UEs to camp on</w:t>
      </w:r>
      <w:r w:rsidR="00C347F4">
        <w:rPr>
          <w:rFonts w:ascii="Times" w:hAnsi="Times"/>
          <w:b/>
          <w:bCs/>
        </w:rPr>
        <w:t xml:space="preserve"> NES cells</w:t>
      </w:r>
      <w:r w:rsidR="00C347F4" w:rsidRPr="00C01128">
        <w:rPr>
          <w:rFonts w:ascii="Times" w:hAnsi="Times"/>
          <w:b/>
          <w:bCs/>
        </w:rPr>
        <w:t>.</w:t>
      </w:r>
    </w:p>
    <w:p w14:paraId="6940AF8E" w14:textId="1F09CB7C" w:rsidR="00C01128" w:rsidRDefault="00C347F4" w:rsidP="00C01128">
      <w:pPr>
        <w:pStyle w:val="BodyText"/>
        <w:rPr>
          <w:rFonts w:eastAsiaTheme="minorEastAsia"/>
          <w:lang w:eastAsia="zh-CN"/>
        </w:rPr>
      </w:pPr>
      <w:r>
        <w:rPr>
          <w:rFonts w:eastAsiaTheme="minorEastAsia"/>
          <w:lang w:eastAsia="zh-CN"/>
        </w:rPr>
        <w:t>Furthermore, let’s discuss the possible specification impact with Alt2. Possible specification modifications with Alt2 are:</w:t>
      </w:r>
    </w:p>
    <w:p w14:paraId="51C0587F" w14:textId="0F1F95B1" w:rsidR="009748F3" w:rsidRPr="009748F3" w:rsidRDefault="00C347F4" w:rsidP="009748F3">
      <w:pPr>
        <w:pStyle w:val="BodyText"/>
        <w:numPr>
          <w:ilvl w:val="0"/>
          <w:numId w:val="19"/>
        </w:numPr>
        <w:rPr>
          <w:rFonts w:eastAsiaTheme="minorEastAsia"/>
          <w:lang w:eastAsia="zh-CN"/>
        </w:rPr>
      </w:pPr>
      <w:r w:rsidRPr="009748F3">
        <w:rPr>
          <w:rFonts w:eastAsiaTheme="minorEastAsia" w:hint="eastAsia"/>
          <w:b/>
          <w:bCs/>
          <w:lang w:eastAsia="zh-CN"/>
        </w:rPr>
        <w:t>O</w:t>
      </w:r>
      <w:r w:rsidRPr="009748F3">
        <w:rPr>
          <w:rFonts w:eastAsiaTheme="minorEastAsia"/>
          <w:b/>
          <w:bCs/>
          <w:lang w:eastAsia="zh-CN"/>
        </w:rPr>
        <w:t xml:space="preserve">pt 1: </w:t>
      </w:r>
      <w:r w:rsidR="003B4DF2">
        <w:rPr>
          <w:rFonts w:eastAsiaTheme="minorEastAsia"/>
          <w:b/>
          <w:bCs/>
          <w:lang w:eastAsia="zh-CN"/>
        </w:rPr>
        <w:t>A</w:t>
      </w:r>
      <w:r w:rsidR="009748F3">
        <w:rPr>
          <w:rFonts w:eastAsiaTheme="minorEastAsia"/>
          <w:b/>
          <w:bCs/>
          <w:lang w:eastAsia="zh-CN"/>
        </w:rPr>
        <w:t xml:space="preserve"> new field in SIB1 indicate</w:t>
      </w:r>
      <w:r w:rsidR="003B4DF2">
        <w:rPr>
          <w:rFonts w:eastAsiaTheme="minorEastAsia"/>
          <w:b/>
          <w:bCs/>
          <w:lang w:eastAsia="zh-CN"/>
        </w:rPr>
        <w:t>s</w:t>
      </w:r>
      <w:r w:rsidR="009748F3">
        <w:rPr>
          <w:rFonts w:eastAsiaTheme="minorEastAsia"/>
          <w:b/>
          <w:bCs/>
          <w:lang w:eastAsia="zh-CN"/>
        </w:rPr>
        <w:t xml:space="preserve"> if to allow or not allow NES-capable UEs to camp on.</w:t>
      </w:r>
    </w:p>
    <w:p w14:paraId="2D31DFFD" w14:textId="5397B573" w:rsidR="00C347F4" w:rsidRDefault="009748F3" w:rsidP="009748F3">
      <w:pPr>
        <w:pStyle w:val="BodyText"/>
        <w:rPr>
          <w:rFonts w:eastAsiaTheme="minorEastAsia"/>
          <w:lang w:eastAsia="zh-CN"/>
        </w:rPr>
      </w:pPr>
      <w:r>
        <w:rPr>
          <w:rFonts w:eastAsiaTheme="minorEastAsia"/>
          <w:lang w:eastAsia="zh-CN"/>
        </w:rPr>
        <w:t>This is s</w:t>
      </w:r>
      <w:r w:rsidR="00C347F4">
        <w:rPr>
          <w:rFonts w:eastAsiaTheme="minorEastAsia"/>
          <w:lang w:eastAsia="zh-CN"/>
        </w:rPr>
        <w:t xml:space="preserve">imilar as </w:t>
      </w:r>
      <w:r>
        <w:rPr>
          <w:rFonts w:eastAsiaTheme="minorEastAsia"/>
          <w:lang w:eastAsia="zh-CN"/>
        </w:rPr>
        <w:t xml:space="preserve">the connectivity to </w:t>
      </w:r>
      <w:r w:rsidR="00C347F4">
        <w:rPr>
          <w:rFonts w:eastAsiaTheme="minorEastAsia"/>
          <w:lang w:eastAsia="zh-CN"/>
        </w:rPr>
        <w:t>NTN</w:t>
      </w:r>
      <w:r>
        <w:rPr>
          <w:rFonts w:eastAsiaTheme="minorEastAsia"/>
          <w:lang w:eastAsia="zh-CN"/>
        </w:rPr>
        <w:t>.</w:t>
      </w:r>
      <w:r w:rsidR="00C347F4">
        <w:rPr>
          <w:rFonts w:eastAsiaTheme="minorEastAsia"/>
          <w:lang w:eastAsia="zh-CN"/>
        </w:rPr>
        <w:t xml:space="preserve"> </w:t>
      </w:r>
      <w:r>
        <w:rPr>
          <w:rFonts w:eastAsiaTheme="minorEastAsia"/>
          <w:lang w:eastAsia="zh-CN"/>
        </w:rPr>
        <w:t>T</w:t>
      </w:r>
      <w:r w:rsidR="00C347F4">
        <w:rPr>
          <w:rFonts w:eastAsiaTheme="minorEastAsia"/>
          <w:lang w:eastAsia="zh-CN"/>
        </w:rPr>
        <w:t xml:space="preserve">he </w:t>
      </w:r>
      <w:proofErr w:type="spellStart"/>
      <w:r w:rsidR="00C347F4" w:rsidRPr="00C347F4">
        <w:rPr>
          <w:rFonts w:eastAsiaTheme="minorEastAsia"/>
          <w:i/>
          <w:iCs/>
          <w:lang w:eastAsia="zh-CN"/>
        </w:rPr>
        <w:t>cellBarred</w:t>
      </w:r>
      <w:proofErr w:type="spellEnd"/>
      <w:r w:rsidR="00C347F4">
        <w:rPr>
          <w:rFonts w:eastAsiaTheme="minorEastAsia"/>
          <w:lang w:eastAsia="zh-CN"/>
        </w:rPr>
        <w:t xml:space="preserve"> field </w:t>
      </w:r>
      <w:r>
        <w:rPr>
          <w:rFonts w:eastAsiaTheme="minorEastAsia"/>
          <w:lang w:eastAsia="zh-CN"/>
        </w:rPr>
        <w:t xml:space="preserve">in MIB </w:t>
      </w:r>
      <w:r w:rsidR="00C347F4">
        <w:rPr>
          <w:rFonts w:eastAsiaTheme="minorEastAsia"/>
          <w:lang w:eastAsia="zh-CN"/>
        </w:rPr>
        <w:t>is ignored for NES-capable UEs</w:t>
      </w:r>
      <w:r>
        <w:rPr>
          <w:rFonts w:eastAsiaTheme="minorEastAsia"/>
          <w:lang w:eastAsia="zh-CN"/>
        </w:rPr>
        <w:t xml:space="preserve"> and a new field is introduced in SIB1 for NES-capable UEs to indicate if the cell is allowed or not allowed for NES-capable UEs to camp on.</w:t>
      </w:r>
      <w:r w:rsidR="00F37073">
        <w:rPr>
          <w:rFonts w:eastAsiaTheme="minorEastAsia"/>
          <w:lang w:eastAsia="zh-CN"/>
        </w:rPr>
        <w:t xml:space="preserve"> If the network wants to </w:t>
      </w:r>
      <w:r w:rsidR="00F37073" w:rsidRPr="00F37073">
        <w:rPr>
          <w:rFonts w:ascii="Times" w:hAnsi="Times"/>
        </w:rPr>
        <w:t>prevent non-NES capable UEs from camping while allowing NES-capable UEs to camp on NES cells</w:t>
      </w:r>
      <w:r w:rsidR="00F37073">
        <w:rPr>
          <w:rFonts w:eastAsiaTheme="minorEastAsia"/>
          <w:lang w:eastAsia="zh-CN"/>
        </w:rPr>
        <w:t xml:space="preserve">, the network can set the </w:t>
      </w:r>
      <w:proofErr w:type="spellStart"/>
      <w:r w:rsidR="00F37073" w:rsidRPr="00C347F4">
        <w:rPr>
          <w:rFonts w:eastAsiaTheme="minorEastAsia"/>
          <w:i/>
          <w:iCs/>
          <w:lang w:eastAsia="zh-CN"/>
        </w:rPr>
        <w:t>cellBarred</w:t>
      </w:r>
      <w:proofErr w:type="spellEnd"/>
      <w:r w:rsidR="00F37073">
        <w:rPr>
          <w:rFonts w:eastAsiaTheme="minorEastAsia"/>
          <w:lang w:eastAsia="zh-CN"/>
        </w:rPr>
        <w:t xml:space="preserve"> field in MIB to </w:t>
      </w:r>
      <w:r w:rsidR="00F37073" w:rsidRPr="00BD7C0F">
        <w:t>"barred"</w:t>
      </w:r>
      <w:r w:rsidR="00F37073">
        <w:t xml:space="preserve"> while set the new field in SIB1 to </w:t>
      </w:r>
      <w:r w:rsidR="00F37073" w:rsidRPr="00BD7C0F">
        <w:t>"not barred"</w:t>
      </w:r>
      <w:r w:rsidR="00F37073">
        <w:t xml:space="preserve"> for </w:t>
      </w:r>
      <w:r w:rsidR="00F37073">
        <w:rPr>
          <w:rFonts w:eastAsiaTheme="minorEastAsia"/>
          <w:lang w:eastAsia="zh-CN"/>
        </w:rPr>
        <w:t>NES-capable UEs.</w:t>
      </w:r>
    </w:p>
    <w:p w14:paraId="4DEF1AEE" w14:textId="49BE60D8" w:rsidR="009748F3" w:rsidRDefault="009748F3" w:rsidP="009748F3">
      <w:pPr>
        <w:pStyle w:val="BodyText"/>
        <w:numPr>
          <w:ilvl w:val="0"/>
          <w:numId w:val="19"/>
        </w:numPr>
        <w:rPr>
          <w:rFonts w:eastAsiaTheme="minorEastAsia"/>
          <w:lang w:eastAsia="zh-CN"/>
        </w:rPr>
      </w:pPr>
      <w:r>
        <w:rPr>
          <w:rFonts w:eastAsiaTheme="minorEastAsia"/>
          <w:b/>
          <w:bCs/>
          <w:lang w:eastAsia="zh-CN"/>
        </w:rPr>
        <w:t>Opt 2:</w:t>
      </w:r>
      <w:r>
        <w:rPr>
          <w:rFonts w:eastAsiaTheme="minorEastAsia"/>
          <w:lang w:eastAsia="zh-CN"/>
        </w:rPr>
        <w:t xml:space="preserve"> </w:t>
      </w:r>
      <w:r w:rsidRPr="00F37073">
        <w:rPr>
          <w:rFonts w:eastAsiaTheme="minorEastAsia"/>
          <w:b/>
          <w:bCs/>
          <w:lang w:eastAsia="zh-CN"/>
        </w:rPr>
        <w:t xml:space="preserve">Both </w:t>
      </w:r>
      <w:proofErr w:type="spellStart"/>
      <w:r w:rsidRPr="00F37073">
        <w:rPr>
          <w:rFonts w:eastAsiaTheme="minorEastAsia"/>
          <w:b/>
          <w:bCs/>
          <w:i/>
          <w:iCs/>
          <w:lang w:eastAsia="zh-CN"/>
        </w:rPr>
        <w:t>cellBarred</w:t>
      </w:r>
      <w:proofErr w:type="spellEnd"/>
      <w:r w:rsidRPr="00F37073">
        <w:rPr>
          <w:rFonts w:eastAsiaTheme="minorEastAsia"/>
          <w:b/>
          <w:bCs/>
          <w:lang w:eastAsia="zh-CN"/>
        </w:rPr>
        <w:t xml:space="preserve"> field in MIB and a new field in SIB1 </w:t>
      </w:r>
      <w:r w:rsidR="00F37073" w:rsidRPr="00F37073">
        <w:rPr>
          <w:rFonts w:eastAsiaTheme="minorEastAsia"/>
          <w:b/>
          <w:bCs/>
          <w:lang w:eastAsia="zh-CN"/>
        </w:rPr>
        <w:t>can be</w:t>
      </w:r>
      <w:r w:rsidRPr="00F37073">
        <w:rPr>
          <w:rFonts w:eastAsiaTheme="minorEastAsia"/>
          <w:b/>
          <w:bCs/>
          <w:lang w:eastAsia="zh-CN"/>
        </w:rPr>
        <w:t xml:space="preserve"> used to indicate if to</w:t>
      </w:r>
      <w:r w:rsidR="00F37073" w:rsidRPr="00F37073">
        <w:rPr>
          <w:rFonts w:eastAsiaTheme="minorEastAsia"/>
          <w:b/>
          <w:bCs/>
          <w:lang w:eastAsia="zh-CN"/>
        </w:rPr>
        <w:t xml:space="preserve"> </w:t>
      </w:r>
      <w:r w:rsidR="00F37073">
        <w:rPr>
          <w:rFonts w:eastAsiaTheme="minorEastAsia"/>
          <w:b/>
          <w:bCs/>
          <w:lang w:eastAsia="zh-CN"/>
        </w:rPr>
        <w:t>allow or not allow NES-capable UEs to camp on.</w:t>
      </w:r>
    </w:p>
    <w:p w14:paraId="6536FD04" w14:textId="2E7EFD5F" w:rsidR="009748F3" w:rsidRDefault="009748F3" w:rsidP="00F37073">
      <w:pPr>
        <w:pStyle w:val="BodyText"/>
        <w:rPr>
          <w:rFonts w:ascii="Times" w:hAnsi="Times"/>
        </w:rPr>
      </w:pPr>
      <w:r>
        <w:rPr>
          <w:rFonts w:eastAsiaTheme="minorEastAsia"/>
          <w:lang w:eastAsia="zh-CN"/>
        </w:rPr>
        <w:t xml:space="preserve">The </w:t>
      </w:r>
      <w:proofErr w:type="spellStart"/>
      <w:r w:rsidRPr="00F37073">
        <w:rPr>
          <w:rFonts w:eastAsiaTheme="minorEastAsia"/>
          <w:i/>
          <w:iCs/>
          <w:lang w:eastAsia="zh-CN"/>
        </w:rPr>
        <w:t>cellBarred</w:t>
      </w:r>
      <w:proofErr w:type="spellEnd"/>
      <w:r>
        <w:rPr>
          <w:rFonts w:eastAsiaTheme="minorEastAsia"/>
          <w:lang w:eastAsia="zh-CN"/>
        </w:rPr>
        <w:t xml:space="preserve"> field in MIB is also applicable for NES-capable UEs. </w:t>
      </w:r>
      <w:r w:rsidR="00F37073">
        <w:rPr>
          <w:rFonts w:eastAsiaTheme="minorEastAsia"/>
          <w:lang w:eastAsia="zh-CN"/>
        </w:rPr>
        <w:t xml:space="preserve">If </w:t>
      </w:r>
      <w:proofErr w:type="spellStart"/>
      <w:r w:rsidR="00F37073" w:rsidRPr="00F37073">
        <w:rPr>
          <w:rFonts w:eastAsiaTheme="minorEastAsia"/>
          <w:i/>
          <w:iCs/>
          <w:lang w:eastAsia="zh-CN"/>
        </w:rPr>
        <w:t>cellBarred</w:t>
      </w:r>
      <w:proofErr w:type="spellEnd"/>
      <w:r w:rsidR="00F37073">
        <w:rPr>
          <w:rFonts w:eastAsiaTheme="minorEastAsia"/>
          <w:lang w:eastAsia="zh-CN"/>
        </w:rPr>
        <w:t xml:space="preserve"> field in MIB is set to </w:t>
      </w:r>
      <w:r w:rsidRPr="00F37073">
        <w:rPr>
          <w:rFonts w:eastAsiaTheme="minorEastAsia"/>
          <w:lang w:eastAsia="zh-CN"/>
        </w:rPr>
        <w:t xml:space="preserve">"not barred", </w:t>
      </w:r>
      <w:r w:rsidR="00F37073">
        <w:rPr>
          <w:rFonts w:eastAsiaTheme="minorEastAsia"/>
          <w:lang w:eastAsia="zh-CN"/>
        </w:rPr>
        <w:t>both non-NES capable</w:t>
      </w:r>
      <w:r w:rsidRPr="00F37073">
        <w:rPr>
          <w:rFonts w:eastAsiaTheme="minorEastAsia"/>
          <w:lang w:eastAsia="zh-CN"/>
        </w:rPr>
        <w:t xml:space="preserve"> UEs and NES-capable UEs</w:t>
      </w:r>
      <w:r w:rsidR="00F37073">
        <w:rPr>
          <w:rFonts w:eastAsiaTheme="minorEastAsia"/>
          <w:lang w:eastAsia="zh-CN"/>
        </w:rPr>
        <w:t xml:space="preserve"> are allowed to camp on the cell. If </w:t>
      </w:r>
      <w:proofErr w:type="spellStart"/>
      <w:r w:rsidR="00F37073" w:rsidRPr="00F37073">
        <w:rPr>
          <w:rFonts w:eastAsiaTheme="minorEastAsia"/>
          <w:i/>
          <w:iCs/>
          <w:lang w:eastAsia="zh-CN"/>
        </w:rPr>
        <w:t>cellBarred</w:t>
      </w:r>
      <w:proofErr w:type="spellEnd"/>
      <w:r w:rsidR="00F37073">
        <w:rPr>
          <w:rFonts w:eastAsiaTheme="minorEastAsia"/>
          <w:lang w:eastAsia="zh-CN"/>
        </w:rPr>
        <w:t xml:space="preserve"> field in MIB is set to </w:t>
      </w:r>
      <w:r w:rsidR="00F37073" w:rsidRPr="00F37073">
        <w:rPr>
          <w:rFonts w:eastAsiaTheme="minorEastAsia"/>
          <w:lang w:eastAsia="zh-CN"/>
        </w:rPr>
        <w:t>"barred"</w:t>
      </w:r>
      <w:r w:rsidR="00F37073">
        <w:rPr>
          <w:rFonts w:eastAsiaTheme="minorEastAsia"/>
          <w:lang w:eastAsia="zh-CN"/>
        </w:rPr>
        <w:t xml:space="preserve"> but the new field in SIB1 further indicates that the cell is allowed for NES capable UES to camp on or is reserved for NES-capable UEs, NES-capable UEs are still allowed to camp on the cell.</w:t>
      </w:r>
      <w:r w:rsidR="00CB03C7">
        <w:rPr>
          <w:rFonts w:eastAsiaTheme="minorEastAsia"/>
          <w:lang w:eastAsia="zh-CN"/>
        </w:rPr>
        <w:t xml:space="preserve"> Then </w:t>
      </w:r>
      <w:r w:rsidR="00CB03C7" w:rsidRPr="00F37073">
        <w:rPr>
          <w:rFonts w:ascii="Times" w:hAnsi="Times"/>
        </w:rPr>
        <w:t>prevent</w:t>
      </w:r>
      <w:r w:rsidR="00CB03C7">
        <w:rPr>
          <w:rFonts w:ascii="Times" w:hAnsi="Times"/>
        </w:rPr>
        <w:t>ing</w:t>
      </w:r>
      <w:r w:rsidR="00CB03C7" w:rsidRPr="00F37073">
        <w:rPr>
          <w:rFonts w:ascii="Times" w:hAnsi="Times"/>
        </w:rPr>
        <w:t xml:space="preserve"> non-NES capable UEs from camping while allowing NES-capable UEs to camp on NES cells</w:t>
      </w:r>
      <w:r w:rsidR="00CB03C7">
        <w:rPr>
          <w:rFonts w:ascii="Times" w:hAnsi="Times"/>
        </w:rPr>
        <w:t xml:space="preserve"> can be achieved.</w:t>
      </w:r>
    </w:p>
    <w:p w14:paraId="58CAFCE0" w14:textId="1E0BDAC3" w:rsidR="00CB03C7" w:rsidRDefault="00CB03C7" w:rsidP="00F37073">
      <w:pPr>
        <w:pStyle w:val="BodyText"/>
        <w:rPr>
          <w:rFonts w:ascii="Times" w:eastAsiaTheme="minorEastAsia" w:hAnsi="Times"/>
          <w:lang w:eastAsia="zh-CN"/>
        </w:rPr>
      </w:pPr>
      <w:r>
        <w:rPr>
          <w:rFonts w:ascii="Times" w:eastAsiaTheme="minorEastAsia" w:hAnsi="Times"/>
          <w:lang w:eastAsia="zh-CN"/>
        </w:rPr>
        <w:t>If a cell is allowed for non-NES capable UEs to camp on, there is no reason to prevent NES-capable UEs to camp on</w:t>
      </w:r>
      <w:r w:rsidR="003B4DF2">
        <w:rPr>
          <w:rFonts w:ascii="Times" w:eastAsiaTheme="minorEastAsia" w:hAnsi="Times"/>
          <w:lang w:eastAsia="zh-CN"/>
        </w:rPr>
        <w:t xml:space="preserve"> it</w:t>
      </w:r>
      <w:r>
        <w:rPr>
          <w:rFonts w:ascii="Times" w:eastAsiaTheme="minorEastAsia" w:hAnsi="Times"/>
          <w:lang w:eastAsia="zh-CN"/>
        </w:rPr>
        <w:t xml:space="preserve">. </w:t>
      </w:r>
      <w:r w:rsidR="00A91F7C">
        <w:rPr>
          <w:rFonts w:ascii="Times" w:eastAsiaTheme="minorEastAsia" w:hAnsi="Times"/>
          <w:lang w:eastAsia="zh-CN"/>
        </w:rPr>
        <w:t>Opt 2 is more reasonable. And c</w:t>
      </w:r>
      <w:r>
        <w:rPr>
          <w:rFonts w:ascii="Times" w:eastAsiaTheme="minorEastAsia" w:hAnsi="Times"/>
          <w:lang w:eastAsia="zh-CN"/>
        </w:rPr>
        <w:t xml:space="preserve">ompared with opt 1, 1 bit can be reduced with opt 2. </w:t>
      </w:r>
      <w:r>
        <w:rPr>
          <w:rFonts w:ascii="Times" w:eastAsiaTheme="minorEastAsia" w:hAnsi="Times" w:hint="eastAsia"/>
          <w:lang w:eastAsia="zh-CN"/>
        </w:rPr>
        <w:t>He</w:t>
      </w:r>
      <w:r>
        <w:rPr>
          <w:rFonts w:ascii="Times" w:eastAsiaTheme="minorEastAsia" w:hAnsi="Times"/>
          <w:lang w:eastAsia="zh-CN"/>
        </w:rPr>
        <w:t>nce, we propose:</w:t>
      </w:r>
    </w:p>
    <w:p w14:paraId="78DD417E" w14:textId="27962B7E" w:rsidR="00A91F7C" w:rsidRDefault="00CB03C7" w:rsidP="00C01128">
      <w:pPr>
        <w:pStyle w:val="BodyText"/>
        <w:rPr>
          <w:rFonts w:eastAsiaTheme="minorEastAsia"/>
          <w:b/>
          <w:bCs/>
          <w:lang w:eastAsia="zh-CN"/>
        </w:rPr>
      </w:pPr>
      <w:r w:rsidRPr="00CB03C7">
        <w:rPr>
          <w:rFonts w:ascii="Times" w:eastAsiaTheme="minorEastAsia" w:hAnsi="Times" w:hint="eastAsia"/>
          <w:b/>
          <w:bCs/>
          <w:lang w:eastAsia="zh-CN"/>
        </w:rPr>
        <w:t>P</w:t>
      </w:r>
      <w:r w:rsidRPr="00CB03C7">
        <w:rPr>
          <w:rFonts w:ascii="Times" w:eastAsiaTheme="minorEastAsia" w:hAnsi="Times"/>
          <w:b/>
          <w:bCs/>
          <w:lang w:eastAsia="zh-CN"/>
        </w:rPr>
        <w:t xml:space="preserve">roposal 3: </w:t>
      </w:r>
      <w:r w:rsidRPr="00F37073">
        <w:rPr>
          <w:rFonts w:eastAsiaTheme="minorEastAsia"/>
          <w:b/>
          <w:bCs/>
          <w:lang w:eastAsia="zh-CN"/>
        </w:rPr>
        <w:t xml:space="preserve">Both </w:t>
      </w:r>
      <w:proofErr w:type="spellStart"/>
      <w:r w:rsidRPr="00F37073">
        <w:rPr>
          <w:rFonts w:eastAsiaTheme="minorEastAsia"/>
          <w:b/>
          <w:bCs/>
          <w:i/>
          <w:iCs/>
          <w:lang w:eastAsia="zh-CN"/>
        </w:rPr>
        <w:t>cellBarred</w:t>
      </w:r>
      <w:proofErr w:type="spellEnd"/>
      <w:r w:rsidRPr="00F37073">
        <w:rPr>
          <w:rFonts w:eastAsiaTheme="minorEastAsia"/>
          <w:b/>
          <w:bCs/>
          <w:lang w:eastAsia="zh-CN"/>
        </w:rPr>
        <w:t xml:space="preserve"> field in MIB and a new field in SIB1 can be used to indicate if to </w:t>
      </w:r>
      <w:r>
        <w:rPr>
          <w:rFonts w:eastAsiaTheme="minorEastAsia"/>
          <w:b/>
          <w:bCs/>
          <w:lang w:eastAsia="zh-CN"/>
        </w:rPr>
        <w:t>allow or not allow NES-capable UEs to camp on.</w:t>
      </w:r>
      <w:r w:rsidR="00A91F7C">
        <w:rPr>
          <w:rFonts w:eastAsiaTheme="minorEastAsia"/>
          <w:b/>
          <w:bCs/>
          <w:lang w:eastAsia="zh-CN"/>
        </w:rPr>
        <w:t xml:space="preserve"> I.e.</w:t>
      </w:r>
    </w:p>
    <w:p w14:paraId="7F1994F6" w14:textId="1305BFB8" w:rsidR="00A91F7C" w:rsidRPr="00A91F7C" w:rsidRDefault="00A91F7C" w:rsidP="00A91F7C">
      <w:pPr>
        <w:pStyle w:val="BodyText"/>
        <w:numPr>
          <w:ilvl w:val="0"/>
          <w:numId w:val="19"/>
        </w:numPr>
        <w:rPr>
          <w:rFonts w:eastAsiaTheme="minorEastAsia"/>
          <w:b/>
          <w:bCs/>
          <w:lang w:eastAsia="zh-CN"/>
        </w:rPr>
      </w:pPr>
      <w:r w:rsidRPr="00A91F7C">
        <w:rPr>
          <w:rFonts w:eastAsiaTheme="minorEastAsia"/>
          <w:b/>
          <w:bCs/>
          <w:lang w:eastAsia="zh-CN"/>
        </w:rPr>
        <w:t xml:space="preserve">If </w:t>
      </w:r>
      <w:proofErr w:type="spellStart"/>
      <w:r w:rsidRPr="00A91F7C">
        <w:rPr>
          <w:rFonts w:eastAsiaTheme="minorEastAsia"/>
          <w:b/>
          <w:bCs/>
          <w:i/>
          <w:iCs/>
          <w:lang w:eastAsia="zh-CN"/>
        </w:rPr>
        <w:t>cellBarred</w:t>
      </w:r>
      <w:proofErr w:type="spellEnd"/>
      <w:r w:rsidRPr="00A91F7C">
        <w:rPr>
          <w:rFonts w:eastAsiaTheme="minorEastAsia"/>
          <w:b/>
          <w:bCs/>
          <w:lang w:eastAsia="zh-CN"/>
        </w:rPr>
        <w:t xml:space="preserve"> field in MIB is set to "not barred", both non-NES capable UEs and NES-capable UEs are allowed to camp on the cell.</w:t>
      </w:r>
    </w:p>
    <w:p w14:paraId="0C1C8116" w14:textId="02512C35" w:rsidR="00C347F4" w:rsidRPr="00C01128" w:rsidRDefault="00CB03C7" w:rsidP="00A91F7C">
      <w:pPr>
        <w:pStyle w:val="BodyText"/>
        <w:numPr>
          <w:ilvl w:val="0"/>
          <w:numId w:val="19"/>
        </w:numPr>
        <w:rPr>
          <w:rFonts w:eastAsiaTheme="minorEastAsia"/>
          <w:lang w:eastAsia="zh-CN"/>
        </w:rPr>
      </w:pPr>
      <w:r w:rsidRPr="00CB03C7">
        <w:rPr>
          <w:rFonts w:eastAsiaTheme="minorEastAsia"/>
          <w:b/>
          <w:bCs/>
          <w:lang w:eastAsia="zh-CN"/>
        </w:rPr>
        <w:t xml:space="preserve">If </w:t>
      </w:r>
      <w:proofErr w:type="spellStart"/>
      <w:r w:rsidRPr="00CB03C7">
        <w:rPr>
          <w:rFonts w:eastAsiaTheme="minorEastAsia"/>
          <w:b/>
          <w:bCs/>
          <w:i/>
          <w:iCs/>
          <w:lang w:eastAsia="zh-CN"/>
        </w:rPr>
        <w:t>cellBarred</w:t>
      </w:r>
      <w:proofErr w:type="spellEnd"/>
      <w:r w:rsidRPr="00CB03C7">
        <w:rPr>
          <w:rFonts w:eastAsiaTheme="minorEastAsia"/>
          <w:b/>
          <w:bCs/>
          <w:lang w:eastAsia="zh-CN"/>
        </w:rPr>
        <w:t xml:space="preserve"> field in MIB is set to "barred" but the new field in SIB1 further indicates that the cell is allowed for NES capable UES to camp on or is reserved for NES-capable UEs, NES-capable UEs are still allowed to camp on the cell.</w:t>
      </w:r>
    </w:p>
    <w:p w14:paraId="583A2621" w14:textId="77777777" w:rsidR="00A05468" w:rsidRPr="00415130" w:rsidRDefault="00A05468" w:rsidP="00415130">
      <w:pPr>
        <w:pStyle w:val="Heading1"/>
        <w:numPr>
          <w:ilvl w:val="0"/>
          <w:numId w:val="1"/>
        </w:numPr>
        <w:jc w:val="both"/>
        <w:rPr>
          <w:szCs w:val="28"/>
        </w:rPr>
      </w:pPr>
      <w:r w:rsidRPr="00415130">
        <w:rPr>
          <w:szCs w:val="28"/>
        </w:rPr>
        <w:lastRenderedPageBreak/>
        <w:t>Conclusion</w:t>
      </w:r>
    </w:p>
    <w:p w14:paraId="49D5A54B" w14:textId="1D48B85B" w:rsidR="0029428A" w:rsidRDefault="00A05468" w:rsidP="008C0FB8">
      <w:pPr>
        <w:pStyle w:val="BodyText"/>
        <w:rPr>
          <w:rFonts w:eastAsia="SimSun"/>
          <w:lang w:val="en-GB" w:eastAsia="zh-CN"/>
        </w:rPr>
      </w:pPr>
      <w:r>
        <w:rPr>
          <w:rFonts w:eastAsia="SimSun" w:hint="eastAsia"/>
          <w:lang w:val="en-GB" w:eastAsia="zh-CN"/>
        </w:rPr>
        <w:t xml:space="preserve">According to the analysis in section 2, </w:t>
      </w:r>
      <w:r w:rsidR="00194447">
        <w:rPr>
          <w:rFonts w:eastAsia="SimSun"/>
          <w:lang w:val="en-GB" w:eastAsia="zh-CN"/>
        </w:rPr>
        <w:t xml:space="preserve">we provides below </w:t>
      </w:r>
      <w:r w:rsidR="00773042">
        <w:rPr>
          <w:rFonts w:eastAsia="SimSun" w:hint="eastAsia"/>
          <w:lang w:val="en-GB" w:eastAsia="zh-CN"/>
        </w:rPr>
        <w:t xml:space="preserve">observation and </w:t>
      </w:r>
      <w:r>
        <w:rPr>
          <w:rFonts w:eastAsia="SimSun" w:hint="eastAsia"/>
          <w:lang w:val="en-GB" w:eastAsia="zh-CN"/>
        </w:rPr>
        <w:t>propos</w:t>
      </w:r>
      <w:r w:rsidR="00194447">
        <w:rPr>
          <w:rFonts w:eastAsia="SimSun"/>
          <w:lang w:val="en-GB" w:eastAsia="zh-CN"/>
        </w:rPr>
        <w:t>als</w:t>
      </w:r>
      <w:r w:rsidR="0029428A">
        <w:rPr>
          <w:rFonts w:eastAsia="SimSun"/>
          <w:lang w:val="en-GB" w:eastAsia="zh-CN"/>
        </w:rPr>
        <w:t>.</w:t>
      </w:r>
    </w:p>
    <w:p w14:paraId="0FDD4EA9" w14:textId="77777777" w:rsidR="00FD3F9C" w:rsidRPr="00C01128" w:rsidRDefault="00FD3F9C" w:rsidP="00FD3F9C">
      <w:pPr>
        <w:pStyle w:val="BodyText"/>
        <w:spacing w:before="120"/>
        <w:rPr>
          <w:rFonts w:ascii="Times" w:hAnsi="Times"/>
          <w:b/>
          <w:bCs/>
        </w:rPr>
      </w:pPr>
      <w:r w:rsidRPr="00C01128">
        <w:rPr>
          <w:rFonts w:eastAsiaTheme="minorEastAsia" w:hint="eastAsia"/>
          <w:b/>
          <w:bCs/>
          <w:lang w:eastAsia="zh-CN"/>
        </w:rPr>
        <w:t>O</w:t>
      </w:r>
      <w:r w:rsidRPr="00C01128">
        <w:rPr>
          <w:rFonts w:eastAsiaTheme="minorEastAsia"/>
          <w:b/>
          <w:bCs/>
          <w:lang w:eastAsia="zh-CN"/>
        </w:rPr>
        <w:t>bservation 1: Considering the impact with cell DTX/DRX mechanism</w:t>
      </w:r>
      <w:r>
        <w:rPr>
          <w:rFonts w:eastAsiaTheme="minorEastAsia"/>
          <w:b/>
          <w:bCs/>
          <w:lang w:eastAsia="zh-CN"/>
        </w:rPr>
        <w:t>,</w:t>
      </w:r>
      <w:r w:rsidRPr="00C01128">
        <w:rPr>
          <w:rFonts w:eastAsiaTheme="minorEastAsia"/>
          <w:b/>
          <w:bCs/>
          <w:lang w:eastAsia="zh-CN"/>
        </w:rPr>
        <w:t xml:space="preserve"> </w:t>
      </w:r>
      <w:r w:rsidRPr="00C01128">
        <w:rPr>
          <w:rFonts w:ascii="Times" w:hAnsi="Times"/>
          <w:b/>
          <w:bCs/>
        </w:rPr>
        <w:t>there is a need to allow NES cells to prevent non-NES capable UEs from camping while allow</w:t>
      </w:r>
      <w:r>
        <w:rPr>
          <w:rFonts w:ascii="Times" w:hAnsi="Times"/>
          <w:b/>
          <w:bCs/>
        </w:rPr>
        <w:t>ing</w:t>
      </w:r>
      <w:r w:rsidRPr="00C01128">
        <w:rPr>
          <w:rFonts w:ascii="Times" w:hAnsi="Times"/>
          <w:b/>
          <w:bCs/>
        </w:rPr>
        <w:t xml:space="preserve"> NES-capable UEs to camp on.</w:t>
      </w:r>
    </w:p>
    <w:p w14:paraId="381F6231" w14:textId="77777777" w:rsidR="00FD3F9C" w:rsidRPr="00AC1E96" w:rsidRDefault="00FD3F9C" w:rsidP="00FD3F9C">
      <w:pPr>
        <w:pStyle w:val="BodyText"/>
        <w:rPr>
          <w:rFonts w:eastAsiaTheme="minorEastAsia"/>
          <w:lang w:eastAsia="zh-CN"/>
        </w:rPr>
      </w:pPr>
      <w:r w:rsidRPr="00C01128">
        <w:rPr>
          <w:rFonts w:ascii="Times" w:eastAsiaTheme="minorEastAsia" w:hAnsi="Times" w:hint="eastAsia"/>
          <w:b/>
          <w:bCs/>
          <w:lang w:eastAsia="zh-CN"/>
        </w:rPr>
        <w:t>P</w:t>
      </w:r>
      <w:r w:rsidRPr="00C01128">
        <w:rPr>
          <w:rFonts w:ascii="Times" w:eastAsiaTheme="minorEastAsia" w:hAnsi="Times"/>
          <w:b/>
          <w:bCs/>
          <w:lang w:eastAsia="zh-CN"/>
        </w:rPr>
        <w:t xml:space="preserve">roposal 1: </w:t>
      </w:r>
      <w:r>
        <w:rPr>
          <w:rFonts w:ascii="Times" w:eastAsiaTheme="minorEastAsia" w:hAnsi="Times"/>
          <w:b/>
          <w:bCs/>
          <w:lang w:eastAsia="zh-CN"/>
        </w:rPr>
        <w:t xml:space="preserve">RAN2 confirms there is a need to specify mechanism(s) to </w:t>
      </w:r>
      <w:r w:rsidRPr="00C01128">
        <w:rPr>
          <w:rFonts w:ascii="Times" w:hAnsi="Times"/>
          <w:b/>
          <w:bCs/>
        </w:rPr>
        <w:t>prevent non-NES capable UEs from camping while allow</w:t>
      </w:r>
      <w:r>
        <w:rPr>
          <w:rFonts w:ascii="Times" w:hAnsi="Times"/>
          <w:b/>
          <w:bCs/>
        </w:rPr>
        <w:t>ing</w:t>
      </w:r>
      <w:r w:rsidRPr="00C01128">
        <w:rPr>
          <w:rFonts w:ascii="Times" w:hAnsi="Times"/>
          <w:b/>
          <w:bCs/>
        </w:rPr>
        <w:t xml:space="preserve"> NES-capable UEs to camp on</w:t>
      </w:r>
      <w:r>
        <w:rPr>
          <w:rFonts w:ascii="Times" w:hAnsi="Times"/>
          <w:b/>
          <w:bCs/>
        </w:rPr>
        <w:t xml:space="preserve"> NES cells</w:t>
      </w:r>
      <w:r w:rsidRPr="00C01128">
        <w:rPr>
          <w:rFonts w:ascii="Times" w:hAnsi="Times"/>
          <w:b/>
          <w:bCs/>
        </w:rPr>
        <w:t>.</w:t>
      </w:r>
    </w:p>
    <w:p w14:paraId="48ED7933" w14:textId="77777777" w:rsidR="00FD3F9C" w:rsidRPr="00FC3DF2" w:rsidRDefault="00FD3F9C" w:rsidP="00FD3F9C">
      <w:pPr>
        <w:pStyle w:val="BodyText"/>
        <w:rPr>
          <w:rFonts w:eastAsiaTheme="minorEastAsia"/>
          <w:lang w:eastAsia="zh-CN"/>
        </w:rPr>
      </w:pPr>
      <w:r w:rsidRPr="00C347F4">
        <w:rPr>
          <w:rFonts w:ascii="Times" w:eastAsiaTheme="minorEastAsia" w:hAnsi="Times" w:hint="eastAsia"/>
          <w:b/>
          <w:bCs/>
          <w:lang w:eastAsia="zh-CN"/>
        </w:rPr>
        <w:t>P</w:t>
      </w:r>
      <w:r w:rsidRPr="00C347F4">
        <w:rPr>
          <w:rFonts w:ascii="Times" w:eastAsiaTheme="minorEastAsia" w:hAnsi="Times"/>
          <w:b/>
          <w:bCs/>
          <w:lang w:eastAsia="zh-CN"/>
        </w:rPr>
        <w:t xml:space="preserve">roposal 2: </w:t>
      </w:r>
      <w:r w:rsidRPr="00C347F4">
        <w:rPr>
          <w:b/>
          <w:bCs/>
        </w:rPr>
        <w:t xml:space="preserve">Use the </w:t>
      </w:r>
      <w:proofErr w:type="spellStart"/>
      <w:r w:rsidRPr="00C347F4">
        <w:rPr>
          <w:b/>
          <w:bCs/>
          <w:i/>
          <w:iCs/>
        </w:rPr>
        <w:t>cellBarred</w:t>
      </w:r>
      <w:proofErr w:type="spellEnd"/>
      <w:r w:rsidRPr="00C347F4">
        <w:rPr>
          <w:b/>
          <w:bCs/>
        </w:rPr>
        <w:t xml:space="preserve"> or cell reservation fields in MIB/SIB</w:t>
      </w:r>
      <w:r>
        <w:t xml:space="preserve"> </w:t>
      </w:r>
      <w:r>
        <w:rPr>
          <w:rFonts w:ascii="Times" w:eastAsiaTheme="minorEastAsia" w:hAnsi="Times"/>
          <w:b/>
          <w:bCs/>
          <w:lang w:eastAsia="zh-CN"/>
        </w:rPr>
        <w:t xml:space="preserve">to </w:t>
      </w:r>
      <w:r w:rsidRPr="00C01128">
        <w:rPr>
          <w:rFonts w:ascii="Times" w:hAnsi="Times"/>
          <w:b/>
          <w:bCs/>
        </w:rPr>
        <w:t>prevent non-NES capable UEs from camping while allow</w:t>
      </w:r>
      <w:r>
        <w:rPr>
          <w:rFonts w:ascii="Times" w:hAnsi="Times"/>
          <w:b/>
          <w:bCs/>
        </w:rPr>
        <w:t>ing</w:t>
      </w:r>
      <w:r w:rsidRPr="00C01128">
        <w:rPr>
          <w:rFonts w:ascii="Times" w:hAnsi="Times"/>
          <w:b/>
          <w:bCs/>
        </w:rPr>
        <w:t xml:space="preserve"> NES-capable UEs to camp on</w:t>
      </w:r>
      <w:r>
        <w:rPr>
          <w:rFonts w:ascii="Times" w:hAnsi="Times"/>
          <w:b/>
          <w:bCs/>
        </w:rPr>
        <w:t xml:space="preserve"> NES cells</w:t>
      </w:r>
      <w:r w:rsidRPr="00C01128">
        <w:rPr>
          <w:rFonts w:ascii="Times" w:hAnsi="Times"/>
          <w:b/>
          <w:bCs/>
        </w:rPr>
        <w:t>.</w:t>
      </w:r>
    </w:p>
    <w:p w14:paraId="38F494FD" w14:textId="77777777" w:rsidR="00FD3F9C" w:rsidRDefault="00FD3F9C" w:rsidP="00FD3F9C">
      <w:pPr>
        <w:pStyle w:val="BodyText"/>
        <w:rPr>
          <w:rFonts w:eastAsiaTheme="minorEastAsia"/>
          <w:b/>
          <w:bCs/>
          <w:lang w:eastAsia="zh-CN"/>
        </w:rPr>
      </w:pPr>
      <w:r w:rsidRPr="00CB03C7">
        <w:rPr>
          <w:rFonts w:ascii="Times" w:eastAsiaTheme="minorEastAsia" w:hAnsi="Times" w:hint="eastAsia"/>
          <w:b/>
          <w:bCs/>
          <w:lang w:eastAsia="zh-CN"/>
        </w:rPr>
        <w:t>P</w:t>
      </w:r>
      <w:r w:rsidRPr="00CB03C7">
        <w:rPr>
          <w:rFonts w:ascii="Times" w:eastAsiaTheme="minorEastAsia" w:hAnsi="Times"/>
          <w:b/>
          <w:bCs/>
          <w:lang w:eastAsia="zh-CN"/>
        </w:rPr>
        <w:t xml:space="preserve">roposal 3: </w:t>
      </w:r>
      <w:r w:rsidRPr="00F37073">
        <w:rPr>
          <w:rFonts w:eastAsiaTheme="minorEastAsia"/>
          <w:b/>
          <w:bCs/>
          <w:lang w:eastAsia="zh-CN"/>
        </w:rPr>
        <w:t xml:space="preserve">Both </w:t>
      </w:r>
      <w:proofErr w:type="spellStart"/>
      <w:r w:rsidRPr="00F37073">
        <w:rPr>
          <w:rFonts w:eastAsiaTheme="minorEastAsia"/>
          <w:b/>
          <w:bCs/>
          <w:i/>
          <w:iCs/>
          <w:lang w:eastAsia="zh-CN"/>
        </w:rPr>
        <w:t>cellBarred</w:t>
      </w:r>
      <w:proofErr w:type="spellEnd"/>
      <w:r w:rsidRPr="00F37073">
        <w:rPr>
          <w:rFonts w:eastAsiaTheme="minorEastAsia"/>
          <w:b/>
          <w:bCs/>
          <w:lang w:eastAsia="zh-CN"/>
        </w:rPr>
        <w:t xml:space="preserve"> field in MIB and a new field in SIB1 can be used to indicate if to </w:t>
      </w:r>
      <w:r>
        <w:rPr>
          <w:rFonts w:eastAsiaTheme="minorEastAsia"/>
          <w:b/>
          <w:bCs/>
          <w:lang w:eastAsia="zh-CN"/>
        </w:rPr>
        <w:t xml:space="preserve">allow or not allow NES-capable UEs to camp on. </w:t>
      </w:r>
      <w:proofErr w:type="gramStart"/>
      <w:r>
        <w:rPr>
          <w:rFonts w:eastAsiaTheme="minorEastAsia"/>
          <w:b/>
          <w:bCs/>
          <w:lang w:eastAsia="zh-CN"/>
        </w:rPr>
        <w:t>I.e.</w:t>
      </w:r>
      <w:proofErr w:type="gramEnd"/>
    </w:p>
    <w:p w14:paraId="1A04923E" w14:textId="77777777" w:rsidR="00FD3F9C" w:rsidRPr="00A91F7C" w:rsidRDefault="00FD3F9C" w:rsidP="00FD3F9C">
      <w:pPr>
        <w:pStyle w:val="BodyText"/>
        <w:numPr>
          <w:ilvl w:val="0"/>
          <w:numId w:val="19"/>
        </w:numPr>
        <w:rPr>
          <w:rFonts w:eastAsiaTheme="minorEastAsia"/>
          <w:b/>
          <w:bCs/>
          <w:lang w:eastAsia="zh-CN"/>
        </w:rPr>
      </w:pPr>
      <w:r w:rsidRPr="00A91F7C">
        <w:rPr>
          <w:rFonts w:eastAsiaTheme="minorEastAsia"/>
          <w:b/>
          <w:bCs/>
          <w:lang w:eastAsia="zh-CN"/>
        </w:rPr>
        <w:t xml:space="preserve">If </w:t>
      </w:r>
      <w:proofErr w:type="spellStart"/>
      <w:r w:rsidRPr="00A91F7C">
        <w:rPr>
          <w:rFonts w:eastAsiaTheme="minorEastAsia"/>
          <w:b/>
          <w:bCs/>
          <w:i/>
          <w:iCs/>
          <w:lang w:eastAsia="zh-CN"/>
        </w:rPr>
        <w:t>cellBarred</w:t>
      </w:r>
      <w:proofErr w:type="spellEnd"/>
      <w:r w:rsidRPr="00A91F7C">
        <w:rPr>
          <w:rFonts w:eastAsiaTheme="minorEastAsia"/>
          <w:b/>
          <w:bCs/>
          <w:lang w:eastAsia="zh-CN"/>
        </w:rPr>
        <w:t xml:space="preserve"> field in MIB is set to "not barred", both non-NES capable UEs and NES-capable UEs are allowed to camp on the cell.</w:t>
      </w:r>
    </w:p>
    <w:p w14:paraId="0D4C9109" w14:textId="501CFD91" w:rsidR="008D4AA3" w:rsidRPr="00FD3F9C" w:rsidRDefault="00FD3F9C" w:rsidP="00FD3F9C">
      <w:pPr>
        <w:pStyle w:val="BodyText"/>
        <w:numPr>
          <w:ilvl w:val="0"/>
          <w:numId w:val="19"/>
        </w:numPr>
        <w:spacing w:afterLines="50"/>
        <w:rPr>
          <w:rFonts w:ascii="Times" w:eastAsiaTheme="minorEastAsia" w:hAnsi="Times"/>
          <w:b/>
          <w:lang w:eastAsia="zh-CN"/>
        </w:rPr>
      </w:pPr>
      <w:r w:rsidRPr="00FD3F9C">
        <w:rPr>
          <w:rFonts w:eastAsiaTheme="minorEastAsia"/>
          <w:b/>
          <w:bCs/>
          <w:lang w:eastAsia="zh-CN"/>
        </w:rPr>
        <w:t xml:space="preserve">If </w:t>
      </w:r>
      <w:proofErr w:type="spellStart"/>
      <w:r w:rsidRPr="00FD3F9C">
        <w:rPr>
          <w:rFonts w:eastAsiaTheme="minorEastAsia"/>
          <w:b/>
          <w:bCs/>
          <w:i/>
          <w:iCs/>
          <w:lang w:eastAsia="zh-CN"/>
        </w:rPr>
        <w:t>cellBarred</w:t>
      </w:r>
      <w:proofErr w:type="spellEnd"/>
      <w:r w:rsidRPr="00FD3F9C">
        <w:rPr>
          <w:rFonts w:eastAsiaTheme="minorEastAsia"/>
          <w:b/>
          <w:bCs/>
          <w:lang w:eastAsia="zh-CN"/>
        </w:rPr>
        <w:t xml:space="preserve"> field in MIB is set to "barred" but the new field in SIB1 further indicates that the cell is allowed for NES capable UES to camp on or is reserved for NES-capable UEs, NES-capable UEs are still allowed to camp on the cell.</w:t>
      </w:r>
    </w:p>
    <w:p w14:paraId="4D64B9D2" w14:textId="77777777" w:rsidR="00A05468" w:rsidRPr="00415130" w:rsidRDefault="00A05468" w:rsidP="00415130">
      <w:pPr>
        <w:pStyle w:val="Heading1"/>
        <w:numPr>
          <w:ilvl w:val="0"/>
          <w:numId w:val="1"/>
        </w:numPr>
        <w:jc w:val="both"/>
        <w:rPr>
          <w:szCs w:val="28"/>
        </w:rPr>
      </w:pPr>
      <w:bookmarkStart w:id="7" w:name="_Ref69910645"/>
      <w:r w:rsidRPr="00415130">
        <w:rPr>
          <w:rFonts w:hint="eastAsia"/>
          <w:szCs w:val="28"/>
        </w:rPr>
        <w:t>Reference</w:t>
      </w:r>
      <w:r w:rsidRPr="00415130">
        <w:rPr>
          <w:szCs w:val="28"/>
        </w:rPr>
        <w:t>s</w:t>
      </w:r>
    </w:p>
    <w:p w14:paraId="2C3985EE" w14:textId="77777777" w:rsidR="00A77E32" w:rsidRDefault="00A77E32" w:rsidP="008C0FB8">
      <w:pPr>
        <w:pStyle w:val="BodyText"/>
        <w:numPr>
          <w:ilvl w:val="0"/>
          <w:numId w:val="9"/>
        </w:numPr>
        <w:rPr>
          <w:rFonts w:eastAsiaTheme="minorEastAsia"/>
          <w:lang w:eastAsia="zh-CN"/>
        </w:rPr>
      </w:pPr>
      <w:bookmarkStart w:id="8" w:name="OLE_LINK9"/>
      <w:bookmarkStart w:id="9" w:name="OLE_LINK10"/>
      <w:bookmarkStart w:id="10" w:name="_Ref126240285"/>
      <w:bookmarkStart w:id="11" w:name="_Ref117772428"/>
      <w:bookmarkStart w:id="12" w:name="_Ref125808600"/>
      <w:bookmarkStart w:id="13" w:name="_Ref115340342"/>
      <w:bookmarkStart w:id="14" w:name="_Ref115270674"/>
      <w:bookmarkStart w:id="15" w:name="_Ref109054991"/>
      <w:bookmarkStart w:id="16" w:name="_Ref114672521"/>
      <w:r w:rsidRPr="00A77E32">
        <w:rPr>
          <w:rFonts w:eastAsiaTheme="minorEastAsia"/>
          <w:lang w:eastAsia="zh-CN"/>
        </w:rPr>
        <w:t>RP-223540</w:t>
      </w:r>
      <w:bookmarkEnd w:id="8"/>
      <w:bookmarkEnd w:id="9"/>
      <w:r w:rsidRPr="00A77E32">
        <w:rPr>
          <w:rFonts w:eastAsiaTheme="minorEastAsia" w:hint="eastAsia"/>
          <w:lang w:eastAsia="zh-CN"/>
        </w:rPr>
        <w:t xml:space="preserve">, </w:t>
      </w:r>
      <w:r w:rsidRPr="00A77E32">
        <w:rPr>
          <w:rFonts w:eastAsiaTheme="minorEastAsia"/>
          <w:lang w:eastAsia="zh-CN"/>
        </w:rPr>
        <w:t xml:space="preserve">New WID: </w:t>
      </w:r>
      <w:r w:rsidRPr="00A77E32">
        <w:rPr>
          <w:rFonts w:eastAsiaTheme="minorEastAsia" w:hint="eastAsia"/>
          <w:lang w:eastAsia="zh-CN"/>
        </w:rPr>
        <w:t>Network</w:t>
      </w:r>
      <w:r w:rsidRPr="00A77E32">
        <w:rPr>
          <w:rFonts w:eastAsiaTheme="minorEastAsia"/>
          <w:lang w:eastAsia="zh-CN"/>
        </w:rPr>
        <w:t xml:space="preserve"> energy savings for NR</w:t>
      </w:r>
      <w:bookmarkEnd w:id="10"/>
      <w:r w:rsidRPr="00A77E32">
        <w:rPr>
          <w:rFonts w:eastAsiaTheme="minorEastAsia" w:hint="eastAsia"/>
          <w:lang w:eastAsia="zh-CN"/>
        </w:rPr>
        <w:t xml:space="preserve"> </w:t>
      </w:r>
      <w:bookmarkStart w:id="17" w:name="_Ref125823749"/>
      <w:bookmarkEnd w:id="11"/>
      <w:bookmarkEnd w:id="12"/>
    </w:p>
    <w:p w14:paraId="4B629B46" w14:textId="4A32F8FF" w:rsidR="002369DE" w:rsidRPr="002369DE" w:rsidRDefault="002369DE" w:rsidP="008C0FB8">
      <w:pPr>
        <w:pStyle w:val="BodyText"/>
        <w:numPr>
          <w:ilvl w:val="0"/>
          <w:numId w:val="9"/>
        </w:numPr>
        <w:rPr>
          <w:rFonts w:eastAsiaTheme="minorEastAsia"/>
          <w:lang w:eastAsia="zh-CN"/>
        </w:rPr>
      </w:pPr>
      <w:bookmarkStart w:id="18" w:name="_Ref126741946"/>
      <w:bookmarkStart w:id="19" w:name="_Ref126271210"/>
      <w:r w:rsidRPr="002369DE">
        <w:rPr>
          <w:rFonts w:eastAsiaTheme="minorEastAsia"/>
          <w:lang w:eastAsia="zh-CN"/>
        </w:rPr>
        <w:t xml:space="preserve">TR38.864, </w:t>
      </w:r>
      <w:r w:rsidRPr="00532152">
        <w:rPr>
          <w:rFonts w:eastAsiaTheme="minorEastAsia"/>
          <w:lang w:eastAsia="zh-CN"/>
        </w:rPr>
        <w:t>Study on network energy savings for NR</w:t>
      </w:r>
      <w:r>
        <w:rPr>
          <w:rFonts w:eastAsiaTheme="minorEastAsia"/>
          <w:lang w:eastAsia="zh-CN"/>
        </w:rPr>
        <w:t>, V18.0.0</w:t>
      </w:r>
      <w:bookmarkEnd w:id="7"/>
      <w:bookmarkEnd w:id="13"/>
      <w:bookmarkEnd w:id="14"/>
      <w:bookmarkEnd w:id="15"/>
      <w:bookmarkEnd w:id="16"/>
      <w:bookmarkEnd w:id="17"/>
      <w:bookmarkEnd w:id="18"/>
      <w:bookmarkEnd w:id="19"/>
    </w:p>
    <w:sectPr w:rsidR="002369DE" w:rsidRPr="002369D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D4CC9" w14:textId="77777777" w:rsidR="00687E41" w:rsidRDefault="00687E41">
      <w:r>
        <w:separator/>
      </w:r>
    </w:p>
  </w:endnote>
  <w:endnote w:type="continuationSeparator" w:id="0">
    <w:p w14:paraId="3A39D337" w14:textId="77777777" w:rsidR="00687E41" w:rsidRDefault="0068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BA5A0A" w:rsidRDefault="00BA5A0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4DC0EB" w14:textId="77777777" w:rsidR="00BA5A0A" w:rsidRDefault="00BA5A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BA5A0A" w:rsidRDefault="00BA5A0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15A1">
      <w:rPr>
        <w:rStyle w:val="PageNumber"/>
        <w:noProof/>
      </w:rPr>
      <w:t>3</w:t>
    </w:r>
    <w:r>
      <w:rPr>
        <w:rStyle w:val="PageNumber"/>
      </w:rPr>
      <w:fldChar w:fldCharType="end"/>
    </w:r>
  </w:p>
  <w:p w14:paraId="215EF6D5" w14:textId="10471B57" w:rsidR="00BA5A0A" w:rsidRPr="00977F1F" w:rsidRDefault="00757A64" w:rsidP="00D2528A">
    <w:pPr>
      <w:pStyle w:val="Footer"/>
      <w:tabs>
        <w:tab w:val="left" w:pos="2552"/>
      </w:tabs>
      <w:rPr>
        <w:rFonts w:eastAsia="SimSun"/>
        <w:lang w:eastAsia="zh-CN"/>
      </w:rPr>
    </w:pPr>
    <w:r w:rsidRPr="00757A64">
      <w:rPr>
        <w:rFonts w:eastAsia="SimSun"/>
        <w:lang w:eastAsia="zh-CN"/>
      </w:rPr>
      <w:t>R2-2300821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238B9" w14:textId="77777777" w:rsidR="00687E41" w:rsidRDefault="00687E41">
      <w:r>
        <w:separator/>
      </w:r>
    </w:p>
  </w:footnote>
  <w:footnote w:type="continuationSeparator" w:id="0">
    <w:p w14:paraId="1173EC7B" w14:textId="77777777" w:rsidR="00687E41" w:rsidRDefault="00687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BA5A0A" w:rsidRDefault="00BA5A0A"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AF000E"/>
    <w:multiLevelType w:val="hybridMultilevel"/>
    <w:tmpl w:val="AC2233E2"/>
    <w:lvl w:ilvl="0" w:tplc="206894F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963"/>
        </w:tabs>
        <w:ind w:left="1588"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9"/>
  </w:num>
  <w:num w:numId="4">
    <w:abstractNumId w:val="5"/>
  </w:num>
  <w:num w:numId="5">
    <w:abstractNumId w:val="21"/>
  </w:num>
  <w:num w:numId="6">
    <w:abstractNumId w:val="13"/>
  </w:num>
  <w:num w:numId="7">
    <w:abstractNumId w:val="19"/>
  </w:num>
  <w:num w:numId="8">
    <w:abstractNumId w:val="11"/>
  </w:num>
  <w:num w:numId="9">
    <w:abstractNumId w:val="6"/>
  </w:num>
  <w:num w:numId="10">
    <w:abstractNumId w:val="17"/>
  </w:num>
  <w:num w:numId="11">
    <w:abstractNumId w:val="14"/>
  </w:num>
  <w:num w:numId="12">
    <w:abstractNumId w:val="1"/>
  </w:num>
  <w:num w:numId="13">
    <w:abstractNumId w:val="2"/>
  </w:num>
  <w:num w:numId="14">
    <w:abstractNumId w:val="4"/>
  </w:num>
  <w:num w:numId="15">
    <w:abstractNumId w:val="16"/>
  </w:num>
  <w:num w:numId="16">
    <w:abstractNumId w:val="0"/>
  </w:num>
  <w:num w:numId="17">
    <w:abstractNumId w:val="10"/>
  </w:num>
  <w:num w:numId="18">
    <w:abstractNumId w:val="15"/>
  </w:num>
  <w:num w:numId="19">
    <w:abstractNumId w:val="8"/>
  </w:num>
  <w:num w:numId="20">
    <w:abstractNumId w:val="3"/>
  </w:num>
  <w:num w:numId="21">
    <w:abstractNumId w:val="7"/>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365"/>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25AE"/>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DF2"/>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130"/>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136"/>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77"/>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EF2"/>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5A1"/>
    <w:rsid w:val="0060188A"/>
    <w:rsid w:val="006019A8"/>
    <w:rsid w:val="00601AA0"/>
    <w:rsid w:val="00602AAA"/>
    <w:rsid w:val="00602D03"/>
    <w:rsid w:val="00602F26"/>
    <w:rsid w:val="006030BC"/>
    <w:rsid w:val="00603488"/>
    <w:rsid w:val="006035C3"/>
    <w:rsid w:val="006040D0"/>
    <w:rsid w:val="00604191"/>
    <w:rsid w:val="006042C4"/>
    <w:rsid w:val="006044CE"/>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41"/>
    <w:rsid w:val="00687E5D"/>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57A64"/>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83E"/>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3F68"/>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072"/>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673"/>
    <w:rsid w:val="00C3288C"/>
    <w:rsid w:val="00C33230"/>
    <w:rsid w:val="00C332A2"/>
    <w:rsid w:val="00C333AE"/>
    <w:rsid w:val="00C34108"/>
    <w:rsid w:val="00C342A3"/>
    <w:rsid w:val="00C34596"/>
    <w:rsid w:val="00C347F4"/>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831"/>
    <w:rsid w:val="00C4751D"/>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6AA"/>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3C7"/>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E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C16"/>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CA3"/>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066"/>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3F9C"/>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53B26-EDC3-498C-A387-7A9BE449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2</cp:revision>
  <cp:lastPrinted>2007-08-28T15:45:00Z</cp:lastPrinted>
  <dcterms:created xsi:type="dcterms:W3CDTF">2023-02-16T10:51:00Z</dcterms:created>
  <dcterms:modified xsi:type="dcterms:W3CDTF">2023-02-16T10:51:00Z</dcterms:modified>
</cp:coreProperties>
</file>